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827A1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AC29E7" w:rsidRDefault="00AC29E7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827A1C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AC29E7" w:rsidRPr="00FD79AB" w:rsidRDefault="00AC29E7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11</w:t>
                  </w:r>
                </w:p>
                <w:p w:rsidR="00AC29E7" w:rsidRPr="00FD79AB" w:rsidRDefault="00AC29E7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23.10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AC29E7" w:rsidRDefault="00AC29E7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AC29E7" w:rsidRDefault="00AC29E7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AC29E7" w:rsidRDefault="00AC29E7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AC29E7" w:rsidRPr="008E60CE" w:rsidRDefault="00AC29E7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5F" w:rsidRPr="00FA7F5F" w:rsidRDefault="00FA7F5F" w:rsidP="00FA7F5F">
      <w:pPr>
        <w:pStyle w:val="2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FA7F5F">
        <w:rPr>
          <w:b w:val="0"/>
          <w:sz w:val="24"/>
          <w:szCs w:val="24"/>
        </w:rPr>
        <w:t>«Об утверждении отчета об исполнении бюджета</w:t>
      </w:r>
      <w:r w:rsidR="005F74F1">
        <w:rPr>
          <w:b w:val="0"/>
          <w:sz w:val="24"/>
          <w:szCs w:val="24"/>
        </w:rPr>
        <w:t xml:space="preserve"> </w:t>
      </w:r>
      <w:r w:rsidRPr="00FA7F5F">
        <w:rPr>
          <w:b w:val="0"/>
          <w:sz w:val="24"/>
          <w:szCs w:val="24"/>
        </w:rPr>
        <w:t>сельского поселения «Ношуль» муниципального района «Прилузский» Республики Коми  за 9 месяцев 2024 года</w:t>
      </w:r>
      <w:r>
        <w:rPr>
          <w:b w:val="0"/>
          <w:sz w:val="24"/>
          <w:szCs w:val="24"/>
        </w:rPr>
        <w:t>» от 22 октября 2024 года №</w:t>
      </w:r>
      <w:r w:rsidRPr="000736B6">
        <w:rPr>
          <w:b w:val="0"/>
          <w:bCs w:val="0"/>
          <w:sz w:val="24"/>
          <w:szCs w:val="24"/>
        </w:rPr>
        <w:t>2-29/01</w:t>
      </w:r>
      <w:r>
        <w:rPr>
          <w:b w:val="0"/>
          <w:bCs w:val="0"/>
          <w:sz w:val="24"/>
          <w:szCs w:val="24"/>
        </w:rPr>
        <w:t>;</w:t>
      </w:r>
    </w:p>
    <w:p w:rsidR="00FA7F5F" w:rsidRPr="00FA7F5F" w:rsidRDefault="00FA7F5F" w:rsidP="00FA7F5F">
      <w:pPr>
        <w:pStyle w:val="2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FA7F5F">
        <w:rPr>
          <w:b w:val="0"/>
          <w:sz w:val="24"/>
          <w:szCs w:val="24"/>
        </w:rPr>
        <w:t xml:space="preserve">«О внесении изменений в решение Совета сельского поселения «Ношуль»  от 12 ноября 2014 года № </w:t>
      </w:r>
      <w:r w:rsidRPr="00FA7F5F">
        <w:rPr>
          <w:b w:val="0"/>
          <w:sz w:val="24"/>
          <w:szCs w:val="24"/>
          <w:lang w:val="en-US"/>
        </w:rPr>
        <w:t>III</w:t>
      </w:r>
      <w:r w:rsidRPr="00FA7F5F">
        <w:rPr>
          <w:b w:val="0"/>
          <w:sz w:val="24"/>
          <w:szCs w:val="24"/>
        </w:rPr>
        <w:t>-26/05 «Об установлении налога на имущество физических лиц на территории муниципального</w:t>
      </w:r>
      <w:r w:rsidRPr="00FA7F5F">
        <w:rPr>
          <w:b w:val="0"/>
          <w:bCs w:val="0"/>
          <w:sz w:val="24"/>
          <w:szCs w:val="24"/>
        </w:rPr>
        <w:t xml:space="preserve"> </w:t>
      </w:r>
      <w:r w:rsidRPr="00FA7F5F">
        <w:rPr>
          <w:b w:val="0"/>
          <w:sz w:val="24"/>
          <w:szCs w:val="24"/>
        </w:rPr>
        <w:t>образования сельского поселения «Ношуль»</w:t>
      </w:r>
      <w:r w:rsidRPr="00FA7F5F">
        <w:rPr>
          <w:szCs w:val="24"/>
        </w:rPr>
        <w:t xml:space="preserve"> </w:t>
      </w:r>
      <w:r>
        <w:rPr>
          <w:b w:val="0"/>
          <w:sz w:val="24"/>
          <w:szCs w:val="24"/>
        </w:rPr>
        <w:t>от 22 октября 2024 года №</w:t>
      </w:r>
      <w:r>
        <w:rPr>
          <w:b w:val="0"/>
          <w:bCs w:val="0"/>
          <w:sz w:val="24"/>
          <w:szCs w:val="24"/>
        </w:rPr>
        <w:t>2-29/02;</w:t>
      </w:r>
    </w:p>
    <w:p w:rsidR="00FA7F5F" w:rsidRPr="00FA7F5F" w:rsidRDefault="00FA7F5F" w:rsidP="00FA7F5F">
      <w:pPr>
        <w:pStyle w:val="ae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7F5F">
        <w:rPr>
          <w:rFonts w:ascii="Times New Roman" w:hAnsi="Times New Roman"/>
          <w:sz w:val="24"/>
          <w:szCs w:val="24"/>
        </w:rPr>
        <w:t>«</w:t>
      </w:r>
      <w:r w:rsidRPr="00FA7F5F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сельского поселения «Ношуль»                               от 25 ноября 2014 года № </w:t>
      </w:r>
      <w:r w:rsidRPr="00FA7F5F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A7F5F">
        <w:rPr>
          <w:rFonts w:ascii="Times New Roman" w:hAnsi="Times New Roman"/>
          <w:bCs/>
          <w:sz w:val="24"/>
          <w:szCs w:val="24"/>
        </w:rPr>
        <w:t>- 27/01  «Об установлении земельного налога»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7F5F">
        <w:rPr>
          <w:sz w:val="24"/>
          <w:szCs w:val="24"/>
        </w:rPr>
        <w:t xml:space="preserve">от </w:t>
      </w:r>
      <w:r w:rsidRPr="00FA7F5F">
        <w:rPr>
          <w:rFonts w:ascii="Times New Roman" w:hAnsi="Times New Roman"/>
          <w:sz w:val="24"/>
          <w:szCs w:val="24"/>
        </w:rPr>
        <w:t>22 октября 2024 года №2-29/03;</w:t>
      </w:r>
    </w:p>
    <w:p w:rsidR="00FA7F5F" w:rsidRPr="00FA7F5F" w:rsidRDefault="00FA7F5F" w:rsidP="00FA7F5F">
      <w:pPr>
        <w:pStyle w:val="ae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7F5F">
        <w:rPr>
          <w:rFonts w:ascii="Times New Roman" w:hAnsi="Times New Roman"/>
          <w:bCs/>
          <w:sz w:val="24"/>
          <w:szCs w:val="24"/>
        </w:rPr>
        <w:t>«</w:t>
      </w:r>
      <w:r w:rsidRPr="00FA7F5F">
        <w:rPr>
          <w:rFonts w:ascii="Times New Roman" w:hAnsi="Times New Roman"/>
          <w:sz w:val="24"/>
          <w:szCs w:val="24"/>
        </w:rPr>
        <w:t>О проекте решения «О внесении изменений и дополнений в Устав муниципального образования сельского поселения «Ношуль»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5F">
        <w:rPr>
          <w:sz w:val="24"/>
          <w:szCs w:val="24"/>
        </w:rPr>
        <w:t xml:space="preserve">от </w:t>
      </w:r>
      <w:r w:rsidRPr="00FA7F5F">
        <w:rPr>
          <w:rFonts w:ascii="Times New Roman" w:hAnsi="Times New Roman"/>
          <w:sz w:val="24"/>
          <w:szCs w:val="24"/>
        </w:rPr>
        <w:t>22 октября 2024 года №</w:t>
      </w:r>
      <w:r>
        <w:rPr>
          <w:rFonts w:ascii="Times New Roman" w:hAnsi="Times New Roman"/>
          <w:sz w:val="24"/>
          <w:szCs w:val="24"/>
        </w:rPr>
        <w:t>2-29/04</w:t>
      </w:r>
      <w:r w:rsidRPr="00FA7F5F">
        <w:rPr>
          <w:rFonts w:ascii="Times New Roman" w:hAnsi="Times New Roman"/>
          <w:sz w:val="24"/>
          <w:szCs w:val="24"/>
        </w:rPr>
        <w:t>;</w:t>
      </w:r>
    </w:p>
    <w:p w:rsidR="00FA7F5F" w:rsidRPr="00FA7F5F" w:rsidRDefault="00FA7F5F" w:rsidP="00FA7F5F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F5F">
        <w:rPr>
          <w:rFonts w:ascii="Times New Roman" w:hAnsi="Times New Roman"/>
          <w:sz w:val="24"/>
          <w:szCs w:val="24"/>
        </w:rPr>
        <w:t>«О назначении публичных слушаний по внесению изменений и дополнений в Устав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5F">
        <w:rPr>
          <w:rFonts w:ascii="Times New Roman" w:hAnsi="Times New Roman"/>
          <w:sz w:val="24"/>
          <w:szCs w:val="24"/>
        </w:rPr>
        <w:t>образования сельского поселения «Ношуль»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5F">
        <w:rPr>
          <w:sz w:val="24"/>
          <w:szCs w:val="24"/>
        </w:rPr>
        <w:t xml:space="preserve">от </w:t>
      </w:r>
      <w:r w:rsidRPr="00FA7F5F">
        <w:rPr>
          <w:rFonts w:ascii="Times New Roman" w:hAnsi="Times New Roman"/>
          <w:sz w:val="24"/>
          <w:szCs w:val="24"/>
        </w:rPr>
        <w:t>22 октября 2024 года №</w:t>
      </w:r>
      <w:r>
        <w:rPr>
          <w:rFonts w:ascii="Times New Roman" w:hAnsi="Times New Roman"/>
          <w:sz w:val="24"/>
          <w:szCs w:val="24"/>
        </w:rPr>
        <w:t>2-29/05</w:t>
      </w:r>
      <w:r w:rsidRPr="00FA7F5F">
        <w:rPr>
          <w:rFonts w:ascii="Times New Roman" w:hAnsi="Times New Roman"/>
          <w:sz w:val="24"/>
          <w:szCs w:val="24"/>
        </w:rPr>
        <w:t>;</w:t>
      </w:r>
    </w:p>
    <w:p w:rsidR="00FA7F5F" w:rsidRPr="00FA7F5F" w:rsidRDefault="00FA7F5F" w:rsidP="00FA7F5F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F5F">
        <w:rPr>
          <w:rFonts w:ascii="Times New Roman" w:hAnsi="Times New Roman"/>
          <w:sz w:val="24"/>
          <w:szCs w:val="24"/>
        </w:rPr>
        <w:t>«О Порядке учета предложений граждан по внесению изменений и дополнений в Устав муниципального образования сельского поселения «Ношуль» и участия граждан в его обсуждении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A7F5F">
        <w:rPr>
          <w:sz w:val="24"/>
          <w:szCs w:val="24"/>
        </w:rPr>
        <w:t xml:space="preserve">от </w:t>
      </w:r>
      <w:r w:rsidRPr="00FA7F5F">
        <w:rPr>
          <w:rFonts w:ascii="Times New Roman" w:hAnsi="Times New Roman"/>
          <w:sz w:val="24"/>
          <w:szCs w:val="24"/>
        </w:rPr>
        <w:t>22 октября 2024 года №</w:t>
      </w:r>
      <w:r>
        <w:rPr>
          <w:rFonts w:ascii="Times New Roman" w:hAnsi="Times New Roman"/>
          <w:sz w:val="24"/>
          <w:szCs w:val="24"/>
        </w:rPr>
        <w:t>2-29/06.</w:t>
      </w:r>
    </w:p>
    <w:p w:rsidR="00FA7F5F" w:rsidRPr="00FA7F5F" w:rsidRDefault="00FA7F5F" w:rsidP="00FA7F5F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285CD2" w:rsidRPr="005F74F1" w:rsidRDefault="008024D4" w:rsidP="00285CD2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администрации сельского поселения</w:t>
      </w:r>
    </w:p>
    <w:p w:rsidR="00FA7F5F" w:rsidRPr="00FA7F5F" w:rsidRDefault="00FA7F5F" w:rsidP="00FA7F5F"/>
    <w:p w:rsidR="00FA7F5F" w:rsidRPr="00FA7F5F" w:rsidRDefault="00FA7F5F" w:rsidP="00FA7F5F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A7F5F">
        <w:rPr>
          <w:rFonts w:ascii="Times New Roman" w:hAnsi="Times New Roman"/>
          <w:sz w:val="24"/>
          <w:szCs w:val="24"/>
        </w:rPr>
        <w:t>Постановление №31 от 14 октября 2024 года «Об определении мест, предназначенных для выгула домашних животных на территории сельского поселения «Ношуль» муниципального района «Прилузский»</w:t>
      </w:r>
      <w:r>
        <w:rPr>
          <w:rFonts w:ascii="Times New Roman" w:hAnsi="Times New Roman"/>
          <w:sz w:val="24"/>
          <w:szCs w:val="24"/>
        </w:rPr>
        <w:t>;</w:t>
      </w:r>
    </w:p>
    <w:p w:rsidR="00FA7F5F" w:rsidRPr="00FA7F5F" w:rsidRDefault="00FA7F5F" w:rsidP="00FA7F5F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A7F5F">
        <w:rPr>
          <w:rFonts w:ascii="Times New Roman" w:hAnsi="Times New Roman"/>
          <w:sz w:val="24"/>
          <w:szCs w:val="24"/>
        </w:rPr>
        <w:t>Постановление №32 от 18 октября 2024 года «О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 Республики Коми и порядка внесения изменений в перечень главных администраторов доходов бюджета сельского поселения «Ношуль» муниципального района «Прилузский» Республики Коми»;</w:t>
      </w:r>
      <w:proofErr w:type="gramEnd"/>
    </w:p>
    <w:p w:rsidR="008F0506" w:rsidRPr="008F0506" w:rsidRDefault="00FA7F5F" w:rsidP="008F0506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Постановление №33 от </w:t>
      </w:r>
      <w:r w:rsidR="008F0506">
        <w:rPr>
          <w:rFonts w:ascii="Times New Roman" w:hAnsi="Times New Roman"/>
          <w:sz w:val="24"/>
          <w:szCs w:val="24"/>
        </w:rPr>
        <w:t>23 октября 2024 года «</w:t>
      </w:r>
      <w:r w:rsidR="008F0506" w:rsidRPr="008F0506">
        <w:rPr>
          <w:rFonts w:ascii="Times New Roman" w:hAnsi="Times New Roman"/>
          <w:sz w:val="24"/>
          <w:szCs w:val="24"/>
        </w:rPr>
        <w:t>Об исключении муниципального имущества из казны</w:t>
      </w:r>
      <w:r w:rsidR="008F0506">
        <w:rPr>
          <w:sz w:val="28"/>
          <w:szCs w:val="28"/>
        </w:rPr>
        <w:t xml:space="preserve"> </w:t>
      </w:r>
      <w:r w:rsidR="008F0506" w:rsidRPr="008F0506">
        <w:rPr>
          <w:rFonts w:ascii="Times New Roman" w:hAnsi="Times New Roman"/>
          <w:sz w:val="24"/>
          <w:szCs w:val="24"/>
        </w:rPr>
        <w:t>сельского поселения «Ношуль» муниципального района</w:t>
      </w:r>
      <w:r w:rsidR="008F0506">
        <w:rPr>
          <w:rFonts w:ascii="Times New Roman" w:hAnsi="Times New Roman"/>
          <w:sz w:val="24"/>
          <w:szCs w:val="24"/>
        </w:rPr>
        <w:t xml:space="preserve"> </w:t>
      </w:r>
      <w:r w:rsidR="008F0506" w:rsidRPr="008F0506">
        <w:rPr>
          <w:rFonts w:ascii="Times New Roman" w:hAnsi="Times New Roman"/>
          <w:sz w:val="24"/>
          <w:szCs w:val="24"/>
        </w:rPr>
        <w:t>«Прилузский» Республики Коми</w:t>
      </w:r>
      <w:r w:rsidR="008F0506">
        <w:rPr>
          <w:rFonts w:ascii="Times New Roman" w:hAnsi="Times New Roman"/>
          <w:sz w:val="24"/>
          <w:szCs w:val="24"/>
        </w:rPr>
        <w:t>»;</w:t>
      </w:r>
    </w:p>
    <w:p w:rsidR="008F0506" w:rsidRPr="008F0506" w:rsidRDefault="008F0506" w:rsidP="008F0506">
      <w:pPr>
        <w:pStyle w:val="61"/>
        <w:numPr>
          <w:ilvl w:val="0"/>
          <w:numId w:val="28"/>
        </w:numPr>
        <w:jc w:val="both"/>
        <w:rPr>
          <w:bCs/>
          <w:color w:val="000000"/>
          <w:sz w:val="24"/>
          <w:szCs w:val="24"/>
        </w:rPr>
      </w:pPr>
      <w:r w:rsidRPr="008F0506">
        <w:rPr>
          <w:sz w:val="24"/>
          <w:szCs w:val="24"/>
        </w:rPr>
        <w:t>Постановление №34 от 23 октября 2024 года «</w:t>
      </w:r>
      <w:r w:rsidRPr="008F0506">
        <w:rPr>
          <w:bCs/>
          <w:color w:val="000000"/>
          <w:sz w:val="24"/>
          <w:szCs w:val="24"/>
        </w:rPr>
        <w:t>О внесении изменения в постановление  администрации сельского поселения «Ношуль» от 02.10.2019 года № 65 «О системе нормирования труда в администрации сельского поселения «Ношуль»</w:t>
      </w:r>
      <w:r>
        <w:rPr>
          <w:bCs/>
          <w:color w:val="000000"/>
          <w:sz w:val="24"/>
          <w:szCs w:val="24"/>
        </w:rPr>
        <w:t>.</w:t>
      </w:r>
    </w:p>
    <w:p w:rsidR="00FA7F5F" w:rsidRPr="00FA7F5F" w:rsidRDefault="00FA7F5F" w:rsidP="008F0506">
      <w:pPr>
        <w:pStyle w:val="ae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A1336" w:rsidRPr="0084580C" w:rsidRDefault="008A1336" w:rsidP="008458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37EA" w:rsidRPr="005F74F1" w:rsidRDefault="00BB171C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84580C" w:rsidRDefault="0084580C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57488" w:rsidRPr="00F57488" w:rsidRDefault="00F57488" w:rsidP="00F57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F57488">
        <w:rPr>
          <w:rFonts w:ascii="Times New Roman" w:hAnsi="Times New Roman"/>
          <w:bCs/>
          <w:sz w:val="24"/>
          <w:szCs w:val="24"/>
        </w:rPr>
        <w:t xml:space="preserve">Проект решения  </w:t>
      </w:r>
      <w:r w:rsidRPr="00F57488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17D" w:rsidRPr="00F57488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7488" w:rsidRDefault="00F5748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D22615" w:rsidRPr="00D22615" w:rsidRDefault="008F0506" w:rsidP="008F0506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DF5540" w:rsidRPr="00F57488" w:rsidRDefault="00DF5540" w:rsidP="00DF5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540">
        <w:rPr>
          <w:rFonts w:ascii="Times New Roman" w:hAnsi="Times New Roman" w:cs="Times New Roman"/>
          <w:b/>
          <w:bCs/>
          <w:sz w:val="24"/>
          <w:szCs w:val="24"/>
        </w:rPr>
        <w:t xml:space="preserve">  22  октября 2024  г.     </w:t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№ 2-29/01 </w:t>
      </w:r>
    </w:p>
    <w:p w:rsidR="00DF5540" w:rsidRPr="00DF5540" w:rsidRDefault="00DF5540" w:rsidP="00DF5540">
      <w:pPr>
        <w:pStyle w:val="2"/>
        <w:rPr>
          <w:sz w:val="24"/>
          <w:szCs w:val="24"/>
        </w:rPr>
      </w:pPr>
      <w:r w:rsidRPr="00DF5540">
        <w:rPr>
          <w:sz w:val="24"/>
          <w:szCs w:val="24"/>
        </w:rPr>
        <w:t>Об утверждении отчета об исполнении бюджета</w:t>
      </w:r>
    </w:p>
    <w:p w:rsidR="00DF5540" w:rsidRDefault="00DF5540" w:rsidP="00DF5540">
      <w:pPr>
        <w:pStyle w:val="2"/>
        <w:rPr>
          <w:sz w:val="24"/>
          <w:szCs w:val="24"/>
        </w:rPr>
      </w:pPr>
      <w:r w:rsidRPr="00DF5540">
        <w:rPr>
          <w:sz w:val="24"/>
          <w:szCs w:val="24"/>
        </w:rPr>
        <w:t>сельского поселения «Ношуль» муниципального района «Прилузский» Республики Коми  за 9 месяцев 2024</w:t>
      </w:r>
      <w:r>
        <w:rPr>
          <w:sz w:val="24"/>
          <w:szCs w:val="24"/>
        </w:rPr>
        <w:t xml:space="preserve"> года </w:t>
      </w:r>
    </w:p>
    <w:p w:rsidR="00DF5540" w:rsidRPr="00DF5540" w:rsidRDefault="00DF5540" w:rsidP="00DF5540"/>
    <w:p w:rsidR="00DF5540" w:rsidRPr="00DF5540" w:rsidRDefault="00DF5540" w:rsidP="00DF554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540">
        <w:rPr>
          <w:rFonts w:ascii="Times New Roman" w:hAnsi="Times New Roman" w:cs="Times New Roman"/>
          <w:bCs/>
          <w:sz w:val="24"/>
          <w:szCs w:val="24"/>
        </w:rPr>
        <w:t>Рассмотрев отчёт администрации сельского поселения «Ношуль» об исполнении бюджета сельского поселения «Ношуль» муниципального района «Прилузский» Республики Коми за 9 месяцев 2024 года,</w:t>
      </w:r>
    </w:p>
    <w:p w:rsidR="00DF5540" w:rsidRPr="00DF5540" w:rsidRDefault="00DF5540" w:rsidP="00DF554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540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DF5540" w:rsidRPr="00DF5540" w:rsidRDefault="00DF5540" w:rsidP="00DF55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540">
        <w:rPr>
          <w:rFonts w:ascii="Times New Roman" w:hAnsi="Times New Roman" w:cs="Times New Roman"/>
          <w:bCs/>
          <w:sz w:val="24"/>
          <w:szCs w:val="24"/>
        </w:rPr>
        <w:t xml:space="preserve">1.Утвердить отчет об исполнении бюджета сельского поселения «Ношуль» муниципального района «Прилузский» Республики Коми за 9 месяцев 2024 года по доходам, с учетом безвозмездных поступлений, </w:t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>в сумме 9838,78 тыс. рублей</w:t>
      </w:r>
      <w:r w:rsidRPr="00DF5540">
        <w:rPr>
          <w:rFonts w:ascii="Times New Roman" w:hAnsi="Times New Roman" w:cs="Times New Roman"/>
          <w:bCs/>
          <w:sz w:val="24"/>
          <w:szCs w:val="24"/>
        </w:rPr>
        <w:t xml:space="preserve">, по расходам </w:t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>в сумме 9737,865 тыс.  рублей</w:t>
      </w:r>
      <w:r w:rsidRPr="00DF5540">
        <w:rPr>
          <w:rFonts w:ascii="Times New Roman" w:hAnsi="Times New Roman" w:cs="Times New Roman"/>
          <w:bCs/>
          <w:sz w:val="24"/>
          <w:szCs w:val="24"/>
        </w:rPr>
        <w:t xml:space="preserve"> с остатком бюджетных средств по итогам 9 месяцев 2024 года </w:t>
      </w:r>
      <w:r w:rsidRPr="00DF5540">
        <w:rPr>
          <w:rFonts w:ascii="Times New Roman" w:hAnsi="Times New Roman" w:cs="Times New Roman"/>
          <w:b/>
          <w:bCs/>
          <w:sz w:val="24"/>
          <w:szCs w:val="24"/>
        </w:rPr>
        <w:t>357,97 тыс. рублей</w:t>
      </w:r>
      <w:r w:rsidRPr="00DF5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DF5540" w:rsidRPr="00DF5540" w:rsidRDefault="00DF5540" w:rsidP="00DF554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540">
        <w:rPr>
          <w:rFonts w:ascii="Times New Roman" w:hAnsi="Times New Roman" w:cs="Times New Roman"/>
          <w:bCs/>
          <w:sz w:val="24"/>
          <w:szCs w:val="24"/>
        </w:rPr>
        <w:t>2.</w:t>
      </w:r>
      <w:r w:rsidRPr="00DF5540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DF5540" w:rsidRPr="00DF5540" w:rsidRDefault="00DF5540" w:rsidP="00DF5540">
      <w:pPr>
        <w:pStyle w:val="a6"/>
        <w:jc w:val="both"/>
        <w:rPr>
          <w:sz w:val="24"/>
          <w:szCs w:val="24"/>
        </w:rPr>
      </w:pPr>
    </w:p>
    <w:p w:rsidR="00DF5540" w:rsidRPr="00DF5540" w:rsidRDefault="00DF5540" w:rsidP="00DF5540">
      <w:pPr>
        <w:rPr>
          <w:rFonts w:ascii="Times New Roman" w:hAnsi="Times New Roman" w:cs="Times New Roman"/>
          <w:sz w:val="24"/>
          <w:szCs w:val="24"/>
        </w:rPr>
      </w:pPr>
    </w:p>
    <w:p w:rsidR="008F0506" w:rsidRPr="00F57488" w:rsidRDefault="00DF5540" w:rsidP="00D22615">
      <w:pPr>
        <w:rPr>
          <w:rFonts w:ascii="Times New Roman" w:hAnsi="Times New Roman" w:cs="Times New Roman"/>
          <w:sz w:val="24"/>
          <w:szCs w:val="24"/>
        </w:rPr>
      </w:pPr>
      <w:r w:rsidRPr="00DF5540">
        <w:rPr>
          <w:rFonts w:ascii="Times New Roman" w:hAnsi="Times New Roman" w:cs="Times New Roman"/>
          <w:sz w:val="24"/>
          <w:szCs w:val="24"/>
        </w:rPr>
        <w:t xml:space="preserve">   Глава  сельского поселения «Ношуль» ____________ О.Н.</w:t>
      </w:r>
      <w:r w:rsidR="00E8424E">
        <w:rPr>
          <w:rFonts w:ascii="Times New Roman" w:hAnsi="Times New Roman" w:cs="Times New Roman"/>
          <w:sz w:val="24"/>
          <w:szCs w:val="24"/>
        </w:rPr>
        <w:t xml:space="preserve"> </w:t>
      </w:r>
      <w:r w:rsidRPr="00DF5540">
        <w:rPr>
          <w:rFonts w:ascii="Times New Roman" w:hAnsi="Times New Roman" w:cs="Times New Roman"/>
          <w:sz w:val="24"/>
          <w:szCs w:val="24"/>
        </w:rPr>
        <w:t>Овчинникова</w:t>
      </w:r>
    </w:p>
    <w:tbl>
      <w:tblPr>
        <w:tblW w:w="12059" w:type="dxa"/>
        <w:tblInd w:w="93" w:type="dxa"/>
        <w:tblLayout w:type="fixed"/>
        <w:tblLook w:val="04A0"/>
      </w:tblPr>
      <w:tblGrid>
        <w:gridCol w:w="441"/>
        <w:gridCol w:w="3543"/>
        <w:gridCol w:w="1701"/>
        <w:gridCol w:w="709"/>
        <w:gridCol w:w="647"/>
        <w:gridCol w:w="629"/>
        <w:gridCol w:w="1091"/>
        <w:gridCol w:w="185"/>
        <w:gridCol w:w="898"/>
        <w:gridCol w:w="37"/>
        <w:gridCol w:w="236"/>
        <w:gridCol w:w="104"/>
        <w:gridCol w:w="48"/>
        <w:gridCol w:w="285"/>
        <w:gridCol w:w="1505"/>
      </w:tblGrid>
      <w:tr w:rsidR="00DF5540" w:rsidRPr="00DF5540" w:rsidTr="00D76C97">
        <w:trPr>
          <w:gridAfter w:val="2"/>
          <w:wAfter w:w="1790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DF5540" w:rsidRPr="00DF5540" w:rsidTr="00D76C97">
        <w:trPr>
          <w:gridAfter w:val="2"/>
          <w:wAfter w:w="1790" w:type="dxa"/>
          <w:trHeight w:val="33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DF5540" w:rsidRPr="00DF5540" w:rsidTr="00D76C97">
        <w:trPr>
          <w:gridAfter w:val="2"/>
          <w:wAfter w:w="1790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2-29/01 от 22 октября 2024 года </w:t>
            </w:r>
          </w:p>
        </w:tc>
      </w:tr>
      <w:tr w:rsidR="00DF5540" w:rsidRPr="00DF5540" w:rsidTr="00D76C97">
        <w:trPr>
          <w:gridAfter w:val="2"/>
          <w:wAfter w:w="1790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</w:t>
            </w:r>
            <w:r w:rsid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DF5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отчета об исполнении бюджета сельского поселения "Ношуль"</w:t>
            </w:r>
          </w:p>
        </w:tc>
      </w:tr>
      <w:tr w:rsidR="00DF5540" w:rsidRPr="00DF5540" w:rsidTr="00D76C97">
        <w:trPr>
          <w:gridAfter w:val="2"/>
          <w:wAfter w:w="1790" w:type="dxa"/>
          <w:trHeight w:val="3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 "Прилузский" Республики Коми за 9 месяцев 2024 года "</w:t>
            </w:r>
          </w:p>
        </w:tc>
      </w:tr>
      <w:tr w:rsidR="00DF5540" w:rsidRPr="00DF5540" w:rsidTr="00D76C97">
        <w:trPr>
          <w:trHeight w:val="20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40" w:rsidRPr="00DF5540" w:rsidTr="00D76C97">
        <w:trPr>
          <w:gridAfter w:val="6"/>
          <w:wAfter w:w="2215" w:type="dxa"/>
          <w:trHeight w:val="123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</w:t>
            </w:r>
          </w:p>
        </w:tc>
      </w:tr>
      <w:tr w:rsidR="00D76C97" w:rsidRPr="00DF5540" w:rsidTr="00D76C97">
        <w:trPr>
          <w:gridAfter w:val="3"/>
          <w:wAfter w:w="1838" w:type="dxa"/>
          <w:trHeight w:val="24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C97" w:rsidRPr="00DF5540" w:rsidTr="00D76C97">
        <w:trPr>
          <w:gridAfter w:val="3"/>
          <w:wAfter w:w="1838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(тыс</w:t>
            </w:r>
            <w:proofErr w:type="gramStart"/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(тыс</w:t>
            </w:r>
            <w:proofErr w:type="gramStart"/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76C97" w:rsidRPr="00DF5540" w:rsidTr="00D76C97">
        <w:trPr>
          <w:gridAfter w:val="3"/>
          <w:wAfter w:w="1838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6C97" w:rsidRPr="00DF5540" w:rsidTr="00D76C97">
        <w:trPr>
          <w:gridAfter w:val="3"/>
          <w:wAfter w:w="1838" w:type="dxa"/>
          <w:trHeight w:val="6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 2024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месяцев 2024 г.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6C97" w:rsidRPr="00DF5540" w:rsidTr="00D76C97">
        <w:trPr>
          <w:gridAfter w:val="3"/>
          <w:wAfter w:w="1838" w:type="dxa"/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11765,480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9737,865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82,77</w:t>
            </w:r>
          </w:p>
        </w:tc>
      </w:tr>
      <w:tr w:rsidR="00D76C97" w:rsidRPr="00DF5540" w:rsidTr="00D76C97">
        <w:trPr>
          <w:gridAfter w:val="3"/>
          <w:wAfter w:w="1838" w:type="dxa"/>
          <w:trHeight w:val="11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D76C97" w:rsidRPr="00DF5540" w:rsidTr="00D76C97">
        <w:trPr>
          <w:gridAfter w:val="3"/>
          <w:wAfter w:w="1838" w:type="dxa"/>
          <w:trHeight w:val="17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76C97" w:rsidRPr="00DF5540" w:rsidTr="00D76C97">
        <w:trPr>
          <w:gridAfter w:val="3"/>
          <w:wAfter w:w="1838" w:type="dxa"/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80,172</w:t>
            </w:r>
          </w:p>
        </w:tc>
      </w:tr>
      <w:tr w:rsidR="00D76C97" w:rsidRPr="00DF5540" w:rsidTr="00D76C97">
        <w:trPr>
          <w:gridAfter w:val="3"/>
          <w:wAfter w:w="1838" w:type="dxa"/>
          <w:trHeight w:val="10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8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10225,953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8198,338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80,17</w:t>
            </w:r>
          </w:p>
        </w:tc>
      </w:tr>
      <w:tr w:rsidR="00D76C97" w:rsidRPr="00DF5540" w:rsidTr="00D76C97">
        <w:trPr>
          <w:gridAfter w:val="3"/>
          <w:wAfter w:w="1838" w:type="dxa"/>
          <w:trHeight w:val="6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174,451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76C97" w:rsidRPr="00DF5540" w:rsidTr="00D76C97">
        <w:trPr>
          <w:gridAfter w:val="3"/>
          <w:wAfter w:w="1838" w:type="dxa"/>
          <w:trHeight w:val="13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224,300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174,451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D76C97" w:rsidRPr="00DF5540" w:rsidTr="00D76C97">
        <w:trPr>
          <w:gridAfter w:val="3"/>
          <w:wAfter w:w="1838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7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13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81,594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10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133,500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5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9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59,14</w:t>
            </w:r>
          </w:p>
        </w:tc>
      </w:tr>
      <w:tr w:rsidR="00D76C97" w:rsidRPr="00DF5540" w:rsidTr="00D76C97">
        <w:trPr>
          <w:gridAfter w:val="3"/>
          <w:wAfter w:w="1838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61,206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36,200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59,14</w:t>
            </w:r>
          </w:p>
        </w:tc>
      </w:tr>
      <w:tr w:rsidR="00D76C97" w:rsidRPr="00DF5540" w:rsidTr="00D76C97">
        <w:trPr>
          <w:gridAfter w:val="3"/>
          <w:wAfter w:w="1838" w:type="dxa"/>
          <w:trHeight w:val="1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6C97" w:rsidRPr="00DF5540" w:rsidTr="00D76C97">
        <w:trPr>
          <w:gridAfter w:val="3"/>
          <w:wAfter w:w="1838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6C97" w:rsidRPr="00DF5540" w:rsidTr="00D76C97">
        <w:trPr>
          <w:gridAfter w:val="3"/>
          <w:wAfter w:w="1838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15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6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7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5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76C97" w:rsidRPr="00DF5540" w:rsidTr="00D76C97">
        <w:trPr>
          <w:gridAfter w:val="3"/>
          <w:wAfter w:w="183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1059,390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88,27</w:t>
            </w:r>
          </w:p>
        </w:tc>
      </w:tr>
      <w:tr w:rsidR="00D76C97" w:rsidRPr="00DF5540" w:rsidTr="00D76C97">
        <w:trPr>
          <w:gridAfter w:val="3"/>
          <w:wAfter w:w="1838" w:type="dxa"/>
          <w:trHeight w:val="13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1200,124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1059,390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88,27</w:t>
            </w:r>
          </w:p>
        </w:tc>
      </w:tr>
      <w:tr w:rsidR="00D76C97" w:rsidRPr="00DF5540" w:rsidTr="00D76C97">
        <w:trPr>
          <w:gridAfter w:val="3"/>
          <w:wAfter w:w="1838" w:type="dxa"/>
          <w:trHeight w:val="7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и полномочий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5248,015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4456,565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84,92</w:t>
            </w:r>
          </w:p>
        </w:tc>
      </w:tr>
      <w:tr w:rsidR="00D76C97" w:rsidRPr="00DF5540" w:rsidTr="00D76C97">
        <w:trPr>
          <w:gridAfter w:val="3"/>
          <w:wAfter w:w="1838" w:type="dxa"/>
          <w:trHeight w:val="15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4160,876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3533,058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84,91</w:t>
            </w:r>
          </w:p>
        </w:tc>
      </w:tr>
      <w:tr w:rsidR="00D76C97" w:rsidRPr="00DF5540" w:rsidTr="00D76C97">
        <w:trPr>
          <w:gridAfter w:val="3"/>
          <w:wAfter w:w="1838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1048,539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906,010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86,41</w:t>
            </w:r>
          </w:p>
        </w:tc>
      </w:tr>
      <w:tr w:rsidR="00D76C97" w:rsidRPr="00DF5540" w:rsidTr="00D76C97">
        <w:trPr>
          <w:gridAfter w:val="3"/>
          <w:wAfter w:w="1838" w:type="dxa"/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17,497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45,33</w:t>
            </w:r>
          </w:p>
        </w:tc>
      </w:tr>
      <w:tr w:rsidR="00D76C97" w:rsidRPr="00DF5540" w:rsidTr="00D76C97">
        <w:trPr>
          <w:gridAfter w:val="3"/>
          <w:wAfter w:w="1838" w:type="dxa"/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76C97" w:rsidRPr="00DF5540" w:rsidTr="00D76C97">
        <w:trPr>
          <w:gridAfter w:val="3"/>
          <w:wAfter w:w="1838" w:type="dxa"/>
          <w:trHeight w:val="7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76C97" w:rsidRPr="00DF5540" w:rsidTr="00D76C97">
        <w:trPr>
          <w:gridAfter w:val="3"/>
          <w:wAfter w:w="1838" w:type="dxa"/>
          <w:trHeight w:val="6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6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70,917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47,23</w:t>
            </w:r>
          </w:p>
        </w:tc>
      </w:tr>
      <w:tr w:rsidR="00D76C97" w:rsidRPr="00DF5540" w:rsidTr="00D76C97">
        <w:trPr>
          <w:gridAfter w:val="3"/>
          <w:wAfter w:w="1838" w:type="dxa"/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142,494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66,308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46,53</w:t>
            </w:r>
          </w:p>
        </w:tc>
      </w:tr>
      <w:tr w:rsidR="00D76C97" w:rsidRPr="00DF5540" w:rsidTr="00D76C97">
        <w:trPr>
          <w:gridAfter w:val="3"/>
          <w:wAfter w:w="1838" w:type="dxa"/>
          <w:trHeight w:val="5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4,609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60,25</w:t>
            </w:r>
          </w:p>
        </w:tc>
      </w:tr>
      <w:tr w:rsidR="00D76C97" w:rsidRPr="00DF5540" w:rsidTr="00D76C97">
        <w:trPr>
          <w:gridAfter w:val="3"/>
          <w:wAfter w:w="1838" w:type="dxa"/>
          <w:trHeight w:val="8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8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6C97" w:rsidRPr="00DF5540" w:rsidTr="00D76C97">
        <w:trPr>
          <w:gridAfter w:val="3"/>
          <w:wAfter w:w="1838" w:type="dxa"/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285,670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66,20</w:t>
            </w:r>
          </w:p>
        </w:tc>
      </w:tr>
      <w:tr w:rsidR="00D76C97" w:rsidRPr="00DF5540" w:rsidTr="00D76C97">
        <w:trPr>
          <w:gridAfter w:val="3"/>
          <w:wAfter w:w="1838" w:type="dxa"/>
          <w:trHeight w:val="9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431,512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285,670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66,20</w:t>
            </w:r>
          </w:p>
        </w:tc>
      </w:tr>
      <w:tr w:rsidR="00D76C97" w:rsidRPr="00DF5540" w:rsidTr="00D76C97">
        <w:trPr>
          <w:gridAfter w:val="3"/>
          <w:wAfter w:w="1838" w:type="dxa"/>
          <w:trHeight w:val="9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357,750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95,58</w:t>
            </w:r>
          </w:p>
        </w:tc>
      </w:tr>
      <w:tr w:rsidR="00D76C97" w:rsidRPr="00DF5540" w:rsidTr="00D76C97">
        <w:trPr>
          <w:gridAfter w:val="3"/>
          <w:wAfter w:w="1838" w:type="dxa"/>
          <w:trHeight w:val="7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357,750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95,58</w:t>
            </w:r>
          </w:p>
        </w:tc>
      </w:tr>
      <w:tr w:rsidR="00D76C97" w:rsidRPr="00DF5540" w:rsidTr="00D76C97">
        <w:trPr>
          <w:gridAfter w:val="3"/>
          <w:wAfter w:w="1838" w:type="dxa"/>
          <w:trHeight w:val="5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1742,130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1468,523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84,29</w:t>
            </w:r>
          </w:p>
        </w:tc>
      </w:tr>
      <w:tr w:rsidR="00D76C97" w:rsidRPr="00DF5540" w:rsidTr="00D76C97">
        <w:trPr>
          <w:gridAfter w:val="3"/>
          <w:wAfter w:w="1838" w:type="dxa"/>
          <w:trHeight w:val="1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42,623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49,98</w:t>
            </w:r>
          </w:p>
        </w:tc>
      </w:tr>
      <w:tr w:rsidR="00D76C97" w:rsidRPr="00DF5540" w:rsidTr="00D76C97">
        <w:trPr>
          <w:gridAfter w:val="3"/>
          <w:wAfter w:w="1838" w:type="dxa"/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1656,850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1425,900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86,06</w:t>
            </w:r>
          </w:p>
        </w:tc>
      </w:tr>
      <w:tr w:rsidR="00D76C97" w:rsidRPr="00DF5540" w:rsidTr="00D76C97">
        <w:trPr>
          <w:gridAfter w:val="3"/>
          <w:wAfter w:w="1838" w:type="dxa"/>
          <w:trHeight w:val="5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C97" w:rsidRPr="00DF5540" w:rsidTr="00D76C97">
        <w:trPr>
          <w:gridAfter w:val="3"/>
          <w:wAfter w:w="183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40" w:rsidRPr="00DF5540" w:rsidRDefault="00DF5540" w:rsidP="00DF5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40" w:rsidRPr="00DF5540" w:rsidRDefault="00DF5540" w:rsidP="00D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tbl>
      <w:tblPr>
        <w:tblW w:w="10929" w:type="dxa"/>
        <w:tblInd w:w="93" w:type="dxa"/>
        <w:tblLayout w:type="fixed"/>
        <w:tblLook w:val="04A0"/>
      </w:tblPr>
      <w:tblGrid>
        <w:gridCol w:w="3134"/>
        <w:gridCol w:w="709"/>
        <w:gridCol w:w="1701"/>
        <w:gridCol w:w="708"/>
        <w:gridCol w:w="1276"/>
        <w:gridCol w:w="1559"/>
        <w:gridCol w:w="66"/>
        <w:gridCol w:w="1352"/>
        <w:gridCol w:w="424"/>
      </w:tblGrid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2-29/01 от 22 октября 2024 года 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" Об утверждении отчета об исполнении бюджета сельского поселения "Ношуль"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"Прилузский" Республики Коми за 9 месяцев 2024 года"</w:t>
            </w:r>
          </w:p>
        </w:tc>
      </w:tr>
      <w:tr w:rsidR="00D76C97" w:rsidRPr="00D76C97" w:rsidTr="00D76C97">
        <w:trPr>
          <w:trHeight w:val="300"/>
        </w:trPr>
        <w:tc>
          <w:tcPr>
            <w:tcW w:w="9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6C97" w:rsidRPr="00D76C97" w:rsidTr="00D76C97">
        <w:trPr>
          <w:gridAfter w:val="1"/>
          <w:wAfter w:w="424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D76C97" w:rsidRPr="00D76C97" w:rsidTr="00D76C97">
        <w:trPr>
          <w:gridAfter w:val="1"/>
          <w:wAfter w:w="424" w:type="dxa"/>
          <w:trHeight w:val="73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"Прилузский" Республики Коми  на 2024 год </w:t>
            </w:r>
          </w:p>
        </w:tc>
      </w:tr>
      <w:tr w:rsidR="00D76C97" w:rsidRPr="00D76C97" w:rsidTr="00D76C97">
        <w:trPr>
          <w:gridAfter w:val="1"/>
          <w:wAfter w:w="424" w:type="dxa"/>
          <w:trHeight w:val="72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76C97" w:rsidRPr="00D76C97" w:rsidTr="00D76C97">
        <w:trPr>
          <w:gridAfter w:val="1"/>
          <w:wAfter w:w="424" w:type="dxa"/>
          <w:trHeight w:val="9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 2024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месяцев 2024 года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6C97" w:rsidRPr="00D76C97" w:rsidTr="00D76C97">
        <w:trPr>
          <w:gridAfter w:val="1"/>
          <w:wAfter w:w="424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11765,480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9737,865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82,77</w:t>
            </w:r>
          </w:p>
        </w:tc>
      </w:tr>
      <w:tr w:rsidR="00D76C97" w:rsidRPr="00D76C97" w:rsidTr="00D76C97">
        <w:trPr>
          <w:gridAfter w:val="1"/>
          <w:wAfter w:w="424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11765,480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9737,865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82,77</w:t>
            </w:r>
          </w:p>
        </w:tc>
      </w:tr>
      <w:tr w:rsidR="00D76C97" w:rsidRPr="00D76C97" w:rsidTr="00D76C97">
        <w:trPr>
          <w:gridAfter w:val="1"/>
          <w:wAfter w:w="424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10225,953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8198,338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80,17</w:t>
            </w:r>
          </w:p>
        </w:tc>
      </w:tr>
      <w:tr w:rsidR="00D76C97" w:rsidRPr="00D76C97" w:rsidTr="00D76C97">
        <w:trPr>
          <w:gridAfter w:val="1"/>
          <w:wAfter w:w="424" w:type="dxa"/>
          <w:trHeight w:val="5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70,86</w:t>
            </w:r>
          </w:p>
        </w:tc>
      </w:tr>
      <w:tr w:rsidR="00D76C97" w:rsidRPr="00D76C97" w:rsidTr="00D76C97">
        <w:trPr>
          <w:gridAfter w:val="1"/>
          <w:wAfter w:w="424" w:type="dxa"/>
          <w:trHeight w:val="17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174,451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77,78</w:t>
            </w:r>
          </w:p>
        </w:tc>
      </w:tr>
      <w:tr w:rsidR="00D76C97" w:rsidRPr="00D76C97" w:rsidTr="00D76C97">
        <w:trPr>
          <w:gridAfter w:val="1"/>
          <w:wAfter w:w="424" w:type="dxa"/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81,594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14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133,500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1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7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59,14</w:t>
            </w:r>
          </w:p>
        </w:tc>
      </w:tr>
      <w:tr w:rsidR="00D76C97" w:rsidRPr="00D76C97" w:rsidTr="00D76C97">
        <w:trPr>
          <w:gridAfter w:val="1"/>
          <w:wAfter w:w="424" w:type="dxa"/>
          <w:trHeight w:val="8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36,200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59,14</w:t>
            </w:r>
          </w:p>
        </w:tc>
      </w:tr>
      <w:tr w:rsidR="00D76C97" w:rsidRPr="00D76C97" w:rsidTr="00D76C97">
        <w:trPr>
          <w:gridAfter w:val="1"/>
          <w:wAfter w:w="424" w:type="dxa"/>
          <w:trHeight w:val="1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76C97" w:rsidRPr="00D76C97" w:rsidTr="00D76C97">
        <w:trPr>
          <w:gridAfter w:val="1"/>
          <w:wAfter w:w="424" w:type="dxa"/>
          <w:trHeight w:val="8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76C97" w:rsidRPr="00D76C97" w:rsidTr="00D76C97">
        <w:trPr>
          <w:gridAfter w:val="1"/>
          <w:wAfter w:w="424" w:type="dxa"/>
          <w:trHeight w:val="8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8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1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17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6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1059,390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88,27</w:t>
            </w:r>
          </w:p>
        </w:tc>
      </w:tr>
      <w:tr w:rsidR="00D76C97" w:rsidRPr="00D76C97" w:rsidTr="00D76C97">
        <w:trPr>
          <w:gridAfter w:val="1"/>
          <w:wAfter w:w="424" w:type="dxa"/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1059,390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88,27</w:t>
            </w:r>
          </w:p>
        </w:tc>
      </w:tr>
      <w:tr w:rsidR="00D76C97" w:rsidRPr="00D76C97" w:rsidTr="00D76C97">
        <w:trPr>
          <w:gridAfter w:val="1"/>
          <w:wAfter w:w="424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5248,015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4456,565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84,92</w:t>
            </w:r>
          </w:p>
        </w:tc>
      </w:tr>
      <w:tr w:rsidR="00D76C97" w:rsidRPr="00D76C97" w:rsidTr="00D76C97">
        <w:trPr>
          <w:gridAfter w:val="1"/>
          <w:wAfter w:w="424" w:type="dxa"/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4160,876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3533,058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84,91</w:t>
            </w:r>
          </w:p>
        </w:tc>
      </w:tr>
      <w:tr w:rsidR="00D76C97" w:rsidRPr="00D76C97" w:rsidTr="00D76C97">
        <w:trPr>
          <w:gridAfter w:val="1"/>
          <w:wAfter w:w="424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1048,539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906,010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86,41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17,497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45,33</w:t>
            </w:r>
          </w:p>
        </w:tc>
      </w:tr>
      <w:tr w:rsidR="00D76C97" w:rsidRPr="00D76C97" w:rsidTr="00D76C97">
        <w:trPr>
          <w:gridAfter w:val="1"/>
          <w:wAfter w:w="424" w:type="dxa"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D76C97" w:rsidRPr="00D76C97" w:rsidTr="00D76C97">
        <w:trPr>
          <w:gridAfter w:val="1"/>
          <w:wAfter w:w="424" w:type="dxa"/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D76C97" w:rsidRPr="00D76C97" w:rsidTr="00D76C97">
        <w:trPr>
          <w:gridAfter w:val="1"/>
          <w:wAfter w:w="424" w:type="dxa"/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47,23</w:t>
            </w:r>
          </w:p>
        </w:tc>
      </w:tr>
      <w:tr w:rsidR="00D76C97" w:rsidRPr="00D76C97" w:rsidTr="00D76C97">
        <w:trPr>
          <w:gridAfter w:val="1"/>
          <w:wAfter w:w="424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66,308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46,53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4,609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60,25</w:t>
            </w:r>
          </w:p>
        </w:tc>
      </w:tr>
      <w:tr w:rsidR="00D76C97" w:rsidRPr="00D76C97" w:rsidTr="00D76C97">
        <w:trPr>
          <w:gridAfter w:val="1"/>
          <w:wAfter w:w="424" w:type="dxa"/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76C97" w:rsidRPr="00D76C97" w:rsidTr="00D76C97">
        <w:trPr>
          <w:gridAfter w:val="1"/>
          <w:wAfter w:w="424" w:type="dxa"/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431,512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285,670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66,20</w:t>
            </w:r>
          </w:p>
        </w:tc>
      </w:tr>
      <w:tr w:rsidR="00D76C97" w:rsidRPr="00D76C97" w:rsidTr="00D76C97">
        <w:trPr>
          <w:gridAfter w:val="1"/>
          <w:wAfter w:w="424" w:type="dxa"/>
          <w:trHeight w:val="9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285,670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66,20</w:t>
            </w:r>
          </w:p>
        </w:tc>
      </w:tr>
      <w:tr w:rsidR="00D76C97" w:rsidRPr="00D76C97" w:rsidTr="00D76C97">
        <w:trPr>
          <w:gridAfter w:val="1"/>
          <w:wAfter w:w="424" w:type="dxa"/>
          <w:trHeight w:val="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374,300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357,750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95,58</w:t>
            </w:r>
          </w:p>
        </w:tc>
      </w:tr>
      <w:tr w:rsidR="00D76C97" w:rsidRPr="00D76C97" w:rsidTr="00D76C97">
        <w:trPr>
          <w:gridAfter w:val="1"/>
          <w:wAfter w:w="424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357,750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95,58</w:t>
            </w:r>
          </w:p>
        </w:tc>
      </w:tr>
      <w:tr w:rsidR="00D76C97" w:rsidRPr="00D76C97" w:rsidTr="00D76C97">
        <w:trPr>
          <w:gridAfter w:val="1"/>
          <w:wAfter w:w="424" w:type="dxa"/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1742,13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1468,52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84,29</w:t>
            </w:r>
          </w:p>
        </w:tc>
      </w:tr>
      <w:tr w:rsidR="00D76C97" w:rsidRPr="00D76C97" w:rsidTr="00D76C97">
        <w:trPr>
          <w:gridAfter w:val="1"/>
          <w:wAfter w:w="424" w:type="dxa"/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85,28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42,62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49,98</w:t>
            </w:r>
          </w:p>
        </w:tc>
      </w:tr>
      <w:tr w:rsidR="00D76C97" w:rsidRPr="00D76C97" w:rsidTr="00D76C97">
        <w:trPr>
          <w:gridAfter w:val="1"/>
          <w:wAfter w:w="424" w:type="dxa"/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1656,85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1425,90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86,06</w:t>
            </w:r>
          </w:p>
        </w:tc>
      </w:tr>
      <w:tr w:rsidR="00D76C97" w:rsidRPr="00D76C97" w:rsidTr="00D76C97">
        <w:trPr>
          <w:gridAfter w:val="1"/>
          <w:wAfter w:w="424" w:type="dxa"/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76C97" w:rsidRPr="00D76C97" w:rsidTr="00D76C97">
        <w:trPr>
          <w:gridAfter w:val="1"/>
          <w:wAfter w:w="424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F0506" w:rsidRPr="00D76C97" w:rsidRDefault="008F0506" w:rsidP="00D22615">
      <w:pPr>
        <w:rPr>
          <w:rFonts w:ascii="Times New Roman" w:hAnsi="Times New Roman" w:cs="Times New Roman"/>
          <w:sz w:val="24"/>
          <w:szCs w:val="24"/>
        </w:rPr>
      </w:pPr>
    </w:p>
    <w:p w:rsidR="008F0506" w:rsidRDefault="008F0506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p w:rsidR="002826DF" w:rsidRPr="00D76C97" w:rsidRDefault="002826DF" w:rsidP="00D2261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57" w:type="dxa"/>
        <w:tblInd w:w="93" w:type="dxa"/>
        <w:tblLook w:val="04A0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2627"/>
        <w:gridCol w:w="1418"/>
        <w:gridCol w:w="442"/>
        <w:gridCol w:w="1542"/>
        <w:gridCol w:w="900"/>
        <w:gridCol w:w="236"/>
      </w:tblGrid>
      <w:tr w:rsidR="00D76C97" w:rsidRPr="00D76C97" w:rsidTr="00E8424E">
        <w:trPr>
          <w:gridAfter w:val="2"/>
          <w:wAfter w:w="1136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D76C97" w:rsidRPr="00D76C97" w:rsidTr="00E8424E">
        <w:trPr>
          <w:gridAfter w:val="2"/>
          <w:wAfter w:w="113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D76C97" w:rsidRPr="00D76C97" w:rsidTr="00E8424E">
        <w:trPr>
          <w:gridAfter w:val="2"/>
          <w:wAfter w:w="113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№ 2-29/01 от 22 октября 2024 года</w:t>
            </w:r>
          </w:p>
        </w:tc>
      </w:tr>
      <w:tr w:rsidR="00D76C97" w:rsidRPr="00D76C97" w:rsidTr="00E8424E">
        <w:trPr>
          <w:gridAfter w:val="2"/>
          <w:wAfter w:w="1136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 об исполнении бюджета</w:t>
            </w:r>
          </w:p>
        </w:tc>
      </w:tr>
      <w:tr w:rsidR="00D76C97" w:rsidRPr="00D76C97" w:rsidTr="00E8424E">
        <w:trPr>
          <w:gridAfter w:val="2"/>
          <w:wAfter w:w="11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"Ношуль" муниципального района "Прилузский" Республики Коми </w:t>
            </w:r>
          </w:p>
        </w:tc>
      </w:tr>
      <w:tr w:rsidR="00D76C97" w:rsidRPr="00E8424E" w:rsidTr="00E8424E">
        <w:trPr>
          <w:gridAfter w:val="2"/>
          <w:wAfter w:w="11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E8424E" w:rsidRDefault="00D76C97" w:rsidP="00E8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24E">
              <w:rPr>
                <w:rFonts w:ascii="Times New Roman" w:eastAsia="Times New Roman" w:hAnsi="Times New Roman" w:cs="Times New Roman"/>
                <w:sz w:val="20"/>
                <w:szCs w:val="20"/>
              </w:rPr>
              <w:t>за 9 месяцев 2024 г</w:t>
            </w:r>
            <w:r w:rsidR="00E8424E">
              <w:rPr>
                <w:rFonts w:ascii="Times New Roman" w:eastAsia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D76C97" w:rsidRPr="00D76C97" w:rsidTr="00E8424E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E8424E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C97" w:rsidRPr="00D76C97" w:rsidTr="00E8424E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C97" w:rsidRPr="00D76C97" w:rsidTr="00E8424E">
        <w:trPr>
          <w:gridAfter w:val="2"/>
          <w:wAfter w:w="1136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2024 ГОД ПО КОДАМ КЛАССИФИКАЦИИ </w:t>
            </w:r>
          </w:p>
        </w:tc>
      </w:tr>
      <w:tr w:rsidR="00D76C97" w:rsidRPr="00D76C97" w:rsidTr="00E8424E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C97" w:rsidRPr="00D76C97" w:rsidTr="00E8424E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C97" w:rsidRPr="00D76C97" w:rsidTr="00E8424E">
        <w:trPr>
          <w:gridAfter w:val="2"/>
          <w:wAfter w:w="1136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C97" w:rsidRPr="00D76C97" w:rsidRDefault="002826DF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ублей </w:t>
            </w:r>
          </w:p>
        </w:tc>
      </w:tr>
      <w:tr w:rsidR="00D76C97" w:rsidRPr="00D76C97" w:rsidTr="00E8424E">
        <w:trPr>
          <w:gridAfter w:val="2"/>
          <w:wAfter w:w="1136" w:type="dxa"/>
          <w:trHeight w:val="990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на 9 месяцев 2024 года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9 месяцев 2024 года</w:t>
            </w:r>
          </w:p>
        </w:tc>
      </w:tr>
      <w:tr w:rsidR="00D76C97" w:rsidRPr="00D76C97" w:rsidTr="00E8424E">
        <w:trPr>
          <w:gridAfter w:val="2"/>
          <w:wAfter w:w="1136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6C97" w:rsidRPr="00D76C97" w:rsidTr="00E8424E">
        <w:trPr>
          <w:gridAfter w:val="2"/>
          <w:wAfter w:w="1136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- 1 373,97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100,91   </w:t>
            </w:r>
          </w:p>
        </w:tc>
      </w:tr>
      <w:tr w:rsidR="00D76C97" w:rsidRPr="00D76C97" w:rsidTr="00E8424E">
        <w:trPr>
          <w:gridAfter w:val="2"/>
          <w:wAfter w:w="1136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C97" w:rsidRPr="00D76C97" w:rsidTr="00E8424E">
        <w:trPr>
          <w:gridAfter w:val="2"/>
          <w:wAfter w:w="1136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- 1 373,97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D76C97" w:rsidRPr="00D7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100,91   </w:t>
            </w:r>
          </w:p>
        </w:tc>
      </w:tr>
      <w:tr w:rsidR="00D76C97" w:rsidRPr="00D76C97" w:rsidTr="00E8424E">
        <w:trPr>
          <w:gridAfter w:val="2"/>
          <w:wAfter w:w="11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D76C97"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10 391,51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D76C97"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9 838,78   </w:t>
            </w:r>
          </w:p>
        </w:tc>
      </w:tr>
      <w:tr w:rsidR="00D76C97" w:rsidRPr="00D76C97" w:rsidTr="00E8424E">
        <w:trPr>
          <w:gridAfter w:val="2"/>
          <w:wAfter w:w="1136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C97" w:rsidRPr="00D76C97" w:rsidTr="00E8424E">
        <w:trPr>
          <w:gridAfter w:val="2"/>
          <w:wAfter w:w="11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D76C97" w:rsidP="00D7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C97" w:rsidRPr="00D76C97" w:rsidRDefault="00D76C97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6C97"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11 765,48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7" w:rsidRPr="00D76C97" w:rsidRDefault="002826DF" w:rsidP="00D7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76C97" w:rsidRPr="00D7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9 737,87   </w:t>
            </w:r>
          </w:p>
        </w:tc>
      </w:tr>
    </w:tbl>
    <w:p w:rsidR="008F0506" w:rsidRPr="00D76C97" w:rsidRDefault="008F0506" w:rsidP="00D22615">
      <w:pPr>
        <w:rPr>
          <w:rFonts w:ascii="Times New Roman" w:hAnsi="Times New Roman" w:cs="Times New Roman"/>
          <w:sz w:val="24"/>
          <w:szCs w:val="24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E8424E" w:rsidRDefault="00E8424E" w:rsidP="00D22615">
      <w:pPr>
        <w:rPr>
          <w:rFonts w:ascii="Times New Roman" w:hAnsi="Times New Roman" w:cs="Times New Roman"/>
        </w:rPr>
      </w:pPr>
    </w:p>
    <w:p w:rsidR="00E8424E" w:rsidRDefault="00E8424E" w:rsidP="00D22615">
      <w:pPr>
        <w:rPr>
          <w:rFonts w:ascii="Times New Roman" w:hAnsi="Times New Roman" w:cs="Times New Roman"/>
        </w:rPr>
      </w:pPr>
    </w:p>
    <w:p w:rsidR="00E8424E" w:rsidRDefault="00E8424E" w:rsidP="00D22615">
      <w:pPr>
        <w:rPr>
          <w:rFonts w:ascii="Times New Roman" w:hAnsi="Times New Roman" w:cs="Times New Roman"/>
        </w:rPr>
      </w:pPr>
    </w:p>
    <w:p w:rsidR="008F0506" w:rsidRDefault="008F0506" w:rsidP="00D22615">
      <w:pPr>
        <w:rPr>
          <w:rFonts w:ascii="Times New Roman" w:hAnsi="Times New Roman" w:cs="Times New Roman"/>
        </w:rPr>
      </w:pPr>
    </w:p>
    <w:p w:rsidR="002826DF" w:rsidRPr="002826DF" w:rsidRDefault="002826DF" w:rsidP="002826DF">
      <w:pPr>
        <w:pStyle w:val="a4"/>
        <w:rPr>
          <w:b/>
          <w:bCs/>
          <w:iCs/>
          <w:sz w:val="24"/>
          <w:szCs w:val="24"/>
        </w:rPr>
      </w:pPr>
      <w:r w:rsidRPr="002826DF">
        <w:rPr>
          <w:b/>
          <w:bCs/>
          <w:iCs/>
          <w:sz w:val="24"/>
          <w:szCs w:val="24"/>
        </w:rPr>
        <w:t>ПОЯСНИТЕЛЬНАЯ ЗАПИСКА</w:t>
      </w:r>
    </w:p>
    <w:p w:rsidR="002826DF" w:rsidRDefault="002826DF" w:rsidP="002826DF">
      <w:pPr>
        <w:pStyle w:val="a4"/>
        <w:rPr>
          <w:b/>
          <w:bCs/>
          <w:iCs/>
          <w:sz w:val="24"/>
          <w:szCs w:val="24"/>
        </w:rPr>
      </w:pPr>
      <w:r w:rsidRPr="002826DF">
        <w:rPr>
          <w:b/>
          <w:bCs/>
          <w:iCs/>
          <w:sz w:val="24"/>
          <w:szCs w:val="24"/>
        </w:rPr>
        <w:t xml:space="preserve">к Решению Совета сельского поселения «Ношуль» муниципального района «Прилузский» Республики Коми от 22 октября 2024 года № 2-29/01 «Об утверждении отчёта </w:t>
      </w:r>
      <w:r w:rsidRPr="002826DF">
        <w:rPr>
          <w:b/>
          <w:sz w:val="24"/>
          <w:szCs w:val="24"/>
        </w:rPr>
        <w:t xml:space="preserve">по исполнению бюджета сельского поселения </w:t>
      </w:r>
      <w:r w:rsidRPr="002826DF">
        <w:rPr>
          <w:b/>
          <w:bCs/>
          <w:iCs/>
          <w:sz w:val="24"/>
          <w:szCs w:val="24"/>
        </w:rPr>
        <w:t>«Ношуль» муниципального района «Прилузский» Республики Коми за  9 месяцев 2024 года»</w:t>
      </w:r>
    </w:p>
    <w:p w:rsidR="002826DF" w:rsidRPr="002826DF" w:rsidRDefault="002826DF" w:rsidP="002826DF">
      <w:pPr>
        <w:pStyle w:val="a4"/>
        <w:rPr>
          <w:b/>
          <w:bCs/>
          <w:iCs/>
          <w:sz w:val="24"/>
          <w:szCs w:val="24"/>
        </w:rPr>
      </w:pPr>
    </w:p>
    <w:p w:rsidR="002826DF" w:rsidRPr="002826DF" w:rsidRDefault="002826DF" w:rsidP="002826DF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2826DF">
        <w:rPr>
          <w:rFonts w:ascii="Times New Roman" w:hAnsi="Times New Roman" w:cs="Times New Roman"/>
          <w:bCs/>
          <w:iCs/>
          <w:sz w:val="24"/>
          <w:szCs w:val="24"/>
        </w:rPr>
        <w:t>На основании  пункта 4 статьи 34 главы 10 Решения Совета сельского поселения «Ношуль» №</w:t>
      </w:r>
      <w:r w:rsidRPr="002826D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2826DF">
        <w:rPr>
          <w:rFonts w:ascii="Times New Roman" w:hAnsi="Times New Roman" w:cs="Times New Roman"/>
          <w:bCs/>
          <w:iCs/>
          <w:sz w:val="24"/>
          <w:szCs w:val="24"/>
        </w:rPr>
        <w:t xml:space="preserve">-48/03 от 15.03.2021 года « Об утверждении положения о бюджетном процессе в сельском поселении «Ношуль» муниципального района «Прилузский» Республики Коми », в соответствии с которым  </w:t>
      </w:r>
      <w:r w:rsidRPr="002826DF">
        <w:rPr>
          <w:rFonts w:ascii="Times New Roman" w:hAnsi="Times New Roman" w:cs="Times New Roman"/>
          <w:sz w:val="24"/>
          <w:szCs w:val="24"/>
        </w:rPr>
        <w:t>отчет об исполнении бюджета за первый квартал, полугодие и девять месяцев текущего финансового года утверждается администрацией сельского поселения  «Ношуль» и направляется в Совет</w:t>
      </w:r>
      <w:proofErr w:type="gramEnd"/>
      <w:r w:rsidRPr="002826DF">
        <w:rPr>
          <w:rFonts w:ascii="Times New Roman" w:hAnsi="Times New Roman" w:cs="Times New Roman"/>
          <w:sz w:val="24"/>
          <w:szCs w:val="24"/>
        </w:rPr>
        <w:t xml:space="preserve"> поселения  до 30 числа месяца, следующего за отчетным пе</w:t>
      </w:r>
      <w:r>
        <w:rPr>
          <w:rFonts w:ascii="Times New Roman" w:hAnsi="Times New Roman" w:cs="Times New Roman"/>
          <w:sz w:val="24"/>
          <w:szCs w:val="24"/>
        </w:rPr>
        <w:t>риодом.</w:t>
      </w:r>
    </w:p>
    <w:p w:rsidR="002826DF" w:rsidRPr="002826DF" w:rsidRDefault="002826DF" w:rsidP="002826DF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2826DF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2826DF" w:rsidRPr="002826DF" w:rsidRDefault="002826DF" w:rsidP="002826DF">
      <w:pPr>
        <w:pStyle w:val="a8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              Решением Совета сельского поселения «Ношуль» с последующими изменениями и дополнениями  утвержден бюджет сельского поселения «Ношуль»  на  2024 год с объемом  доходов в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12836,234 тыс.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доходов составляет </w:t>
      </w:r>
      <w:r w:rsidRPr="002826DF">
        <w:rPr>
          <w:rFonts w:ascii="Times New Roman" w:hAnsi="Times New Roman" w:cs="Times New Roman"/>
          <w:b/>
          <w:sz w:val="24"/>
          <w:szCs w:val="24"/>
        </w:rPr>
        <w:t>984,5 тыс.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. Доходная часть бюджета за 9 месяцев 2024 года при плане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 10391,509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94,68 </w:t>
      </w:r>
      <w:r w:rsidRPr="00282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 9838,78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6DF" w:rsidRPr="002826DF" w:rsidRDefault="002826DF" w:rsidP="002826DF">
      <w:pPr>
        <w:pStyle w:val="a8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Определяющее место в налоговых и неналоговых  доходах бюджета сельского поселения «Ношуль» занимают налог на доходы физических лиц. </w:t>
      </w:r>
    </w:p>
    <w:p w:rsidR="002826DF" w:rsidRPr="002826DF" w:rsidRDefault="002826DF" w:rsidP="002826DF">
      <w:pPr>
        <w:jc w:val="right"/>
        <w:rPr>
          <w:rFonts w:ascii="Times New Roman" w:hAnsi="Times New Roman" w:cs="Times New Roman"/>
          <w:sz w:val="20"/>
          <w:szCs w:val="20"/>
        </w:rPr>
      </w:pPr>
      <w:r w:rsidRPr="002826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(руб.)</w:t>
      </w:r>
    </w:p>
    <w:tbl>
      <w:tblPr>
        <w:tblW w:w="97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0"/>
        <w:gridCol w:w="1402"/>
        <w:gridCol w:w="1883"/>
        <w:gridCol w:w="1643"/>
      </w:tblGrid>
      <w:tr w:rsidR="002826DF" w:rsidRPr="002826DF" w:rsidTr="003C6BCE">
        <w:trPr>
          <w:trHeight w:val="829"/>
        </w:trPr>
        <w:tc>
          <w:tcPr>
            <w:tcW w:w="4790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налогов  и платежей </w:t>
            </w:r>
          </w:p>
        </w:tc>
        <w:tc>
          <w:tcPr>
            <w:tcW w:w="1402" w:type="dxa"/>
          </w:tcPr>
          <w:p w:rsidR="002826DF" w:rsidRPr="002826DF" w:rsidRDefault="002826DF" w:rsidP="0028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9 месяцев</w:t>
            </w:r>
          </w:p>
          <w:p w:rsidR="002826DF" w:rsidRPr="002826DF" w:rsidRDefault="002826DF" w:rsidP="002826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  <w:tc>
          <w:tcPr>
            <w:tcW w:w="1883" w:type="dxa"/>
          </w:tcPr>
          <w:p w:rsidR="002826DF" w:rsidRPr="002826DF" w:rsidRDefault="002826DF" w:rsidP="0028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2826DF" w:rsidRPr="002826DF" w:rsidRDefault="002826DF" w:rsidP="0028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</w:t>
            </w:r>
          </w:p>
          <w:p w:rsidR="002826DF" w:rsidRPr="002826DF" w:rsidRDefault="002826DF" w:rsidP="0028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6DF" w:rsidRPr="002826DF" w:rsidTr="003C6BCE">
        <w:trPr>
          <w:trHeight w:val="123"/>
        </w:trPr>
        <w:tc>
          <w:tcPr>
            <w:tcW w:w="4790" w:type="dxa"/>
          </w:tcPr>
          <w:p w:rsidR="002826DF" w:rsidRPr="002826DF" w:rsidRDefault="002826DF" w:rsidP="003C6BC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2826DF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379,934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113,75</w:t>
            </w:r>
          </w:p>
        </w:tc>
      </w:tr>
      <w:tr w:rsidR="002826DF" w:rsidRPr="002826DF" w:rsidTr="003C6BCE">
        <w:trPr>
          <w:trHeight w:val="271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59,902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105,09</w:t>
            </w:r>
          </w:p>
        </w:tc>
      </w:tr>
      <w:tr w:rsidR="002826DF" w:rsidRPr="002826DF" w:rsidTr="003C6BCE">
        <w:trPr>
          <w:trHeight w:val="405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66,95</w:t>
            </w:r>
          </w:p>
        </w:tc>
      </w:tr>
      <w:tr w:rsidR="002826DF" w:rsidRPr="002826DF" w:rsidTr="003C6BCE">
        <w:trPr>
          <w:trHeight w:val="271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Госпошлина за нотариальные действия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7,485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</w:tr>
      <w:tr w:rsidR="002826DF" w:rsidRPr="002826DF" w:rsidTr="003C6BCE">
        <w:trPr>
          <w:trHeight w:val="271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49,522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</w:tr>
      <w:tr w:rsidR="002826DF" w:rsidRPr="002826DF" w:rsidTr="003C6BCE">
        <w:trPr>
          <w:trHeight w:val="271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4,875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348,92</w:t>
            </w:r>
          </w:p>
        </w:tc>
      </w:tr>
      <w:tr w:rsidR="002826DF" w:rsidRPr="002826DF" w:rsidTr="003C6BCE">
        <w:trPr>
          <w:trHeight w:val="286"/>
        </w:trPr>
        <w:tc>
          <w:tcPr>
            <w:tcW w:w="4790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налоговые и неналоговые доходы</w:t>
            </w:r>
          </w:p>
        </w:tc>
        <w:tc>
          <w:tcPr>
            <w:tcW w:w="140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515,125</w:t>
            </w:r>
          </w:p>
        </w:tc>
        <w:tc>
          <w:tcPr>
            <w:tcW w:w="188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552,013</w:t>
            </w:r>
          </w:p>
        </w:tc>
        <w:tc>
          <w:tcPr>
            <w:tcW w:w="1643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107,16</w:t>
            </w:r>
          </w:p>
        </w:tc>
      </w:tr>
    </w:tbl>
    <w:p w:rsidR="002826DF" w:rsidRPr="002826DF" w:rsidRDefault="002826DF" w:rsidP="002826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поступлений собственных доходов за 9 месяцев  2024 года (см. таблицу) показывает, что основным налогом, обеспечивающим наибольшее поступление в бюджет сельского поселения, являются налог на доходы физических лиц </w:t>
      </w:r>
      <w:r w:rsidRPr="002826DF">
        <w:rPr>
          <w:rFonts w:ascii="Times New Roman" w:hAnsi="Times New Roman" w:cs="Times New Roman"/>
          <w:b/>
          <w:sz w:val="24"/>
          <w:szCs w:val="24"/>
        </w:rPr>
        <w:t>379,934 тыс. рублей</w:t>
      </w:r>
      <w:r w:rsidRPr="002826DF">
        <w:rPr>
          <w:rFonts w:ascii="Times New Roman" w:hAnsi="Times New Roman" w:cs="Times New Roman"/>
          <w:sz w:val="24"/>
          <w:szCs w:val="24"/>
        </w:rPr>
        <w:t>. По данному налогу фактическое поступление за 9 месяцев 2024 года  составляет</w:t>
      </w:r>
      <w:r w:rsidRPr="00282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sz w:val="24"/>
          <w:szCs w:val="24"/>
        </w:rPr>
        <w:t>113,75 %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планируемой суммы. Поступление земельного налога </w:t>
      </w:r>
      <w:r w:rsidRPr="002826DF">
        <w:rPr>
          <w:rFonts w:ascii="Times New Roman" w:hAnsi="Times New Roman" w:cs="Times New Roman"/>
          <w:b/>
          <w:sz w:val="24"/>
          <w:szCs w:val="24"/>
        </w:rPr>
        <w:t>38,16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уб.</w:t>
      </w:r>
      <w:r w:rsidRPr="002826DF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66,95 </w:t>
      </w:r>
      <w:r w:rsidRPr="002826DF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Pr="002826DF">
        <w:rPr>
          <w:rFonts w:ascii="Times New Roman" w:hAnsi="Times New Roman" w:cs="Times New Roman"/>
          <w:b/>
          <w:sz w:val="24"/>
          <w:szCs w:val="24"/>
        </w:rPr>
        <w:t>.</w:t>
      </w:r>
      <w:r w:rsidRPr="002826DF">
        <w:rPr>
          <w:rFonts w:ascii="Times New Roman" w:hAnsi="Times New Roman" w:cs="Times New Roman"/>
          <w:sz w:val="24"/>
          <w:szCs w:val="24"/>
        </w:rPr>
        <w:t xml:space="preserve"> Поступление доходов от компенсации затрат бюджетов </w:t>
      </w:r>
      <w:r w:rsidRPr="002826DF">
        <w:rPr>
          <w:rFonts w:ascii="Times New Roman" w:hAnsi="Times New Roman" w:cs="Times New Roman"/>
          <w:b/>
          <w:sz w:val="24"/>
          <w:szCs w:val="24"/>
        </w:rPr>
        <w:t>49,522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исполнено на </w:t>
      </w:r>
      <w:r w:rsidRPr="002826DF">
        <w:rPr>
          <w:rFonts w:ascii="Times New Roman" w:hAnsi="Times New Roman" w:cs="Times New Roman"/>
          <w:b/>
          <w:sz w:val="24"/>
          <w:szCs w:val="24"/>
        </w:rPr>
        <w:t>95,69 %</w:t>
      </w:r>
      <w:r w:rsidRPr="00282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6DF" w:rsidRPr="002826DF" w:rsidRDefault="002826DF" w:rsidP="002826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Безвозмездные поступления исполнены в размере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9286,767тыс. рублей </w:t>
      </w:r>
      <w:r w:rsidRPr="002826DF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94,03 </w:t>
      </w:r>
      <w:r w:rsidRPr="002826DF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282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2826DF">
        <w:rPr>
          <w:rFonts w:ascii="Times New Roman" w:hAnsi="Times New Roman" w:cs="Times New Roman"/>
          <w:b/>
          <w:sz w:val="24"/>
          <w:szCs w:val="24"/>
        </w:rPr>
        <w:t>9876,384 тыс.  рублей.</w:t>
      </w:r>
      <w:r w:rsidRPr="00282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826DF" w:rsidRPr="002826DF" w:rsidRDefault="002826DF" w:rsidP="002826DF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2826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(тыс</w:t>
      </w:r>
      <w:proofErr w:type="gramStart"/>
      <w:r w:rsidRPr="002826D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826DF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97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3"/>
        <w:gridCol w:w="1538"/>
        <w:gridCol w:w="1642"/>
        <w:gridCol w:w="1505"/>
      </w:tblGrid>
      <w:tr w:rsidR="002826DF" w:rsidRPr="002826DF" w:rsidTr="003C6BCE">
        <w:trPr>
          <w:trHeight w:val="810"/>
        </w:trPr>
        <w:tc>
          <w:tcPr>
            <w:tcW w:w="5033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безвозмездных поступлений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9 месяцев 2024 г.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9 месяцев 2024 г.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6DF" w:rsidRPr="002826DF" w:rsidTr="003C6BCE">
        <w:trPr>
          <w:trHeight w:val="810"/>
        </w:trPr>
        <w:tc>
          <w:tcPr>
            <w:tcW w:w="5033" w:type="dxa"/>
          </w:tcPr>
          <w:p w:rsidR="002826DF" w:rsidRPr="002826DF" w:rsidRDefault="002826DF" w:rsidP="003C6BC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2826DF">
              <w:rPr>
                <w:b w:val="0"/>
                <w:sz w:val="24"/>
                <w:szCs w:val="24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5717,697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5717,697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26DF" w:rsidRPr="002826DF" w:rsidTr="002826DF">
        <w:trPr>
          <w:trHeight w:val="610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26DF" w:rsidRPr="002826DF" w:rsidTr="002826DF">
        <w:trPr>
          <w:trHeight w:val="1176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212,22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174,451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154,79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122,792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79,33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3453,85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2934,00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84,95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826DF" w:rsidRPr="002826DF" w:rsidTr="003C6BCE">
        <w:trPr>
          <w:trHeight w:val="141"/>
        </w:trPr>
        <w:tc>
          <w:tcPr>
            <w:tcW w:w="5033" w:type="dxa"/>
          </w:tcPr>
          <w:p w:rsidR="002826DF" w:rsidRPr="002826DF" w:rsidRDefault="002826DF" w:rsidP="003C6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Итого: безвозмездные поступления</w:t>
            </w:r>
          </w:p>
        </w:tc>
        <w:tc>
          <w:tcPr>
            <w:tcW w:w="1538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9876,384</w:t>
            </w:r>
          </w:p>
        </w:tc>
        <w:tc>
          <w:tcPr>
            <w:tcW w:w="1642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9286,767</w:t>
            </w:r>
          </w:p>
        </w:tc>
        <w:tc>
          <w:tcPr>
            <w:tcW w:w="1505" w:type="dxa"/>
          </w:tcPr>
          <w:p w:rsidR="002826DF" w:rsidRPr="002826DF" w:rsidRDefault="002826DF" w:rsidP="003C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F">
              <w:rPr>
                <w:rFonts w:ascii="Times New Roman" w:hAnsi="Times New Roman" w:cs="Times New Roman"/>
                <w:b/>
                <w:sz w:val="24"/>
                <w:szCs w:val="24"/>
              </w:rPr>
              <w:t>94,03</w:t>
            </w:r>
          </w:p>
        </w:tc>
      </w:tr>
    </w:tbl>
    <w:p w:rsidR="002826DF" w:rsidRPr="002826DF" w:rsidRDefault="002826DF" w:rsidP="002826D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826DF" w:rsidRPr="002826DF" w:rsidRDefault="002826DF" w:rsidP="002826D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Исполнение расходной части бюджета</w:t>
      </w:r>
    </w:p>
    <w:p w:rsidR="002826DF" w:rsidRPr="002826DF" w:rsidRDefault="002826DF" w:rsidP="002826DF">
      <w:pPr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на 2024 год с последующими с него изменениями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13095,685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.  На 9 месяцев 2024 года расходы составили в размере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9737,865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исполнены на 82,8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sz w:val="24"/>
          <w:szCs w:val="24"/>
        </w:rPr>
        <w:t>к утвержденным на 9 месяцев 2024 года ассигнованиям (</w:t>
      </w:r>
      <w:r w:rsidRPr="002826DF">
        <w:rPr>
          <w:rFonts w:ascii="Times New Roman" w:hAnsi="Times New Roman" w:cs="Times New Roman"/>
          <w:b/>
          <w:sz w:val="24"/>
          <w:szCs w:val="24"/>
        </w:rPr>
        <w:t> 11765,48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 xml:space="preserve">ублей) </w:t>
      </w:r>
      <w:r w:rsidRPr="002826DF">
        <w:rPr>
          <w:rFonts w:ascii="Times New Roman" w:hAnsi="Times New Roman" w:cs="Times New Roman"/>
          <w:sz w:val="24"/>
          <w:szCs w:val="24"/>
        </w:rPr>
        <w:t>(приложение №2). Капитальные расходы за 9 месяцев 2024 года не производились.</w:t>
      </w:r>
    </w:p>
    <w:p w:rsidR="002826DF" w:rsidRPr="002826DF" w:rsidRDefault="002826DF" w:rsidP="002826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Остатки средств бюджета сельского поселения «Ношуль» по состоянию на 01 октября 2024 года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357,96 тыс.</w:t>
      </w:r>
      <w:r w:rsidRPr="002826DF">
        <w:rPr>
          <w:rFonts w:ascii="Times New Roman" w:hAnsi="Times New Roman" w:cs="Times New Roman"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sz w:val="24"/>
          <w:szCs w:val="24"/>
        </w:rPr>
        <w:t>рублей.</w:t>
      </w:r>
      <w:r w:rsidRPr="0028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DF" w:rsidRPr="002826DF" w:rsidRDefault="002826DF" w:rsidP="002826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По состоянию на 01 октября 2024 года просроченная кредиторская задолженность  сельского поселения «Ношуль» составляет  </w:t>
      </w:r>
      <w:r w:rsidRPr="002826DF">
        <w:rPr>
          <w:rFonts w:ascii="Times New Roman" w:hAnsi="Times New Roman" w:cs="Times New Roman"/>
          <w:b/>
          <w:sz w:val="24"/>
          <w:szCs w:val="24"/>
        </w:rPr>
        <w:t>0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ублей.</w:t>
      </w:r>
    </w:p>
    <w:p w:rsidR="002826DF" w:rsidRPr="002826DF" w:rsidRDefault="002826DF" w:rsidP="00282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По </w:t>
      </w:r>
      <w:r w:rsidRPr="002826DF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высшего должностного лица органа местного самоуправления (главы сельского поселения). На оплату труда и отчисления страховых взносов, прочие выплаты  за 9 месяцев 2024 года по данному разделу предусмотрено </w:t>
      </w:r>
      <w:r w:rsidRPr="002826DF">
        <w:rPr>
          <w:rFonts w:ascii="Times New Roman" w:hAnsi="Times New Roman" w:cs="Times New Roman"/>
          <w:b/>
          <w:sz w:val="24"/>
          <w:szCs w:val="24"/>
        </w:rPr>
        <w:t>1200,124 тыс. рублей</w:t>
      </w:r>
      <w:r w:rsidRPr="002826DF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88,27 %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(</w:t>
      </w:r>
      <w:r w:rsidRPr="002826DF">
        <w:rPr>
          <w:rFonts w:ascii="Times New Roman" w:hAnsi="Times New Roman" w:cs="Times New Roman"/>
          <w:b/>
          <w:sz w:val="24"/>
          <w:szCs w:val="24"/>
        </w:rPr>
        <w:t>1059,39 тыс. рублей</w:t>
      </w:r>
      <w:r w:rsidRPr="002826DF">
        <w:rPr>
          <w:rFonts w:ascii="Times New Roman" w:hAnsi="Times New Roman" w:cs="Times New Roman"/>
          <w:sz w:val="24"/>
          <w:szCs w:val="24"/>
        </w:rPr>
        <w:t>).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По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разделу 0103 </w:t>
      </w:r>
      <w:r w:rsidRPr="002826DF">
        <w:rPr>
          <w:rFonts w:ascii="Times New Roman" w:hAnsi="Times New Roman" w:cs="Times New Roman"/>
          <w:sz w:val="24"/>
          <w:szCs w:val="24"/>
        </w:rPr>
        <w:t xml:space="preserve">отражены расходы на содержание депутатов представительного органы на 9 месяцев израсходовано </w:t>
      </w:r>
      <w:r w:rsidRPr="002826DF">
        <w:rPr>
          <w:rFonts w:ascii="Times New Roman" w:hAnsi="Times New Roman" w:cs="Times New Roman"/>
          <w:b/>
          <w:sz w:val="24"/>
          <w:szCs w:val="24"/>
        </w:rPr>
        <w:t>1,35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54%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назначений  2,5 тыс.рублей.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 По </w:t>
      </w:r>
      <w:r w:rsidRPr="002826DF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2826DF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администрации сельского поселения. За 9 месяцев 2024 года произведены расходы в объеме </w:t>
      </w:r>
      <w:r w:rsidRPr="002826DF">
        <w:rPr>
          <w:rFonts w:ascii="Times New Roman" w:hAnsi="Times New Roman" w:cs="Times New Roman"/>
          <w:b/>
          <w:sz w:val="24"/>
          <w:szCs w:val="24"/>
        </w:rPr>
        <w:t>4631,016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2826DF">
        <w:rPr>
          <w:rFonts w:ascii="Times New Roman" w:hAnsi="Times New Roman" w:cs="Times New Roman"/>
          <w:b/>
          <w:sz w:val="24"/>
          <w:szCs w:val="24"/>
        </w:rPr>
        <w:t>83,9 %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2826DF">
        <w:rPr>
          <w:rFonts w:ascii="Times New Roman" w:hAnsi="Times New Roman" w:cs="Times New Roman"/>
          <w:b/>
          <w:sz w:val="24"/>
          <w:szCs w:val="24"/>
        </w:rPr>
        <w:t>(5521,515 тыс. руб.) в т.ч.: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>Функционирование местной администрации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6DF">
        <w:rPr>
          <w:rFonts w:ascii="Times New Roman" w:hAnsi="Times New Roman" w:cs="Times New Roman"/>
          <w:sz w:val="24"/>
          <w:szCs w:val="24"/>
        </w:rPr>
        <w:t xml:space="preserve"> Расходы на оплату труда и отчисления по страховым взносам, оплата проезда к месту отдыха по данному разделу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3533,058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84,91 %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2826DF">
        <w:rPr>
          <w:rFonts w:ascii="Times New Roman" w:hAnsi="Times New Roman" w:cs="Times New Roman"/>
          <w:b/>
          <w:sz w:val="24"/>
          <w:szCs w:val="24"/>
        </w:rPr>
        <w:t>(4160,876 тыс.руб.).</w:t>
      </w:r>
      <w:r w:rsidRPr="002826DF">
        <w:rPr>
          <w:rFonts w:ascii="Times New Roman" w:hAnsi="Times New Roman" w:cs="Times New Roman"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923,507 тыс. 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84,9 %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расходов </w:t>
      </w:r>
      <w:r w:rsidRPr="002826DF">
        <w:rPr>
          <w:rFonts w:ascii="Times New Roman" w:hAnsi="Times New Roman" w:cs="Times New Roman"/>
          <w:b/>
          <w:sz w:val="24"/>
          <w:szCs w:val="24"/>
        </w:rPr>
        <w:t>(1087,139 тыс. руб.).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174,451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77,8 %</w:t>
      </w:r>
      <w:r w:rsidRPr="002826DF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2826DF">
        <w:rPr>
          <w:rFonts w:ascii="Times New Roman" w:hAnsi="Times New Roman" w:cs="Times New Roman"/>
          <w:b/>
          <w:sz w:val="24"/>
          <w:szCs w:val="24"/>
        </w:rPr>
        <w:t>224,3 тыс.рублей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), остальные расходы при плане </w:t>
      </w:r>
      <w:r w:rsidRPr="002826DF">
        <w:rPr>
          <w:rFonts w:ascii="Times New Roman" w:hAnsi="Times New Roman" w:cs="Times New Roman"/>
          <w:b/>
          <w:sz w:val="24"/>
          <w:szCs w:val="24"/>
        </w:rPr>
        <w:t>21,9 тыс.рублей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не производились. 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 ответственности по части 3,4, 6,7,8  . Расходы на оплату труда и отчисления по страховым взносам по данному разделу при плане </w:t>
      </w:r>
      <w:r w:rsidRPr="002826DF">
        <w:rPr>
          <w:rFonts w:ascii="Times New Roman" w:hAnsi="Times New Roman" w:cs="Times New Roman"/>
          <w:b/>
          <w:sz w:val="24"/>
          <w:szCs w:val="24"/>
        </w:rPr>
        <w:t>21,3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, остальные расходы при плане </w:t>
      </w:r>
      <w:r w:rsidRPr="002826DF">
        <w:rPr>
          <w:rFonts w:ascii="Times New Roman" w:hAnsi="Times New Roman" w:cs="Times New Roman"/>
          <w:b/>
          <w:sz w:val="24"/>
          <w:szCs w:val="24"/>
        </w:rPr>
        <w:t>6,0 тыс.рублей,</w:t>
      </w:r>
      <w:r w:rsidRPr="002826DF">
        <w:rPr>
          <w:rFonts w:ascii="Times New Roman" w:hAnsi="Times New Roman" w:cs="Times New Roman"/>
          <w:sz w:val="24"/>
          <w:szCs w:val="24"/>
        </w:rPr>
        <w:t xml:space="preserve"> расходы не производились . 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2826DF">
        <w:rPr>
          <w:rFonts w:ascii="Times New Roman" w:hAnsi="Times New Roman" w:cs="Times New Roman"/>
          <w:sz w:val="24"/>
          <w:szCs w:val="24"/>
        </w:rPr>
        <w:t xml:space="preserve">межбюджетным трансфертам на осуществление переданных полномочий муниципальному 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>району в соответствии с заключенными  соглашениями в размере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172,3 тыс. руб. или 100% </w:t>
      </w:r>
      <w:r w:rsidRPr="002826DF">
        <w:rPr>
          <w:rFonts w:ascii="Times New Roman" w:hAnsi="Times New Roman" w:cs="Times New Roman"/>
          <w:sz w:val="24"/>
          <w:szCs w:val="24"/>
        </w:rPr>
        <w:t>от плановых назначений</w:t>
      </w:r>
      <w:r w:rsidRPr="002826DF">
        <w:rPr>
          <w:rFonts w:ascii="Times New Roman" w:hAnsi="Times New Roman" w:cs="Times New Roman"/>
          <w:b/>
          <w:sz w:val="24"/>
          <w:szCs w:val="24"/>
        </w:rPr>
        <w:t>.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826DF">
        <w:rPr>
          <w:rFonts w:ascii="Times New Roman" w:hAnsi="Times New Roman" w:cs="Times New Roman"/>
          <w:sz w:val="24"/>
          <w:szCs w:val="24"/>
        </w:rPr>
        <w:t>По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разделу 0111 </w:t>
      </w:r>
      <w:r w:rsidRPr="002826DF">
        <w:rPr>
          <w:rFonts w:ascii="Times New Roman" w:hAnsi="Times New Roman" w:cs="Times New Roman"/>
          <w:sz w:val="24"/>
          <w:szCs w:val="24"/>
        </w:rPr>
        <w:t>«Резервный фонд администрации» предусмотрены на 9 месяцев 2024 года в размере 20,0 тыс</w:t>
      </w:r>
      <w:proofErr w:type="gramStart"/>
      <w:r w:rsidRPr="002826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sz w:val="24"/>
          <w:szCs w:val="24"/>
        </w:rPr>
        <w:t>ублей, расходы не производились.</w:t>
      </w:r>
    </w:p>
    <w:p w:rsidR="002826DF" w:rsidRPr="002826DF" w:rsidRDefault="002826DF" w:rsidP="002826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По </w:t>
      </w:r>
      <w:r w:rsidRPr="002826DF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2826DF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</w:t>
      </w:r>
      <w:r w:rsidRPr="002826DF">
        <w:rPr>
          <w:rFonts w:ascii="Times New Roman" w:hAnsi="Times New Roman" w:cs="Times New Roman"/>
          <w:b/>
          <w:sz w:val="24"/>
          <w:szCs w:val="24"/>
        </w:rPr>
        <w:t>9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 при плане</w:t>
      </w:r>
      <w:r w:rsidRPr="002826DF">
        <w:rPr>
          <w:rFonts w:ascii="Times New Roman" w:hAnsi="Times New Roman" w:cs="Times New Roman"/>
          <w:b/>
          <w:sz w:val="24"/>
          <w:szCs w:val="24"/>
        </w:rPr>
        <w:t xml:space="preserve"> 9 тыс.рублей </w:t>
      </w:r>
      <w:r w:rsidRPr="002826DF">
        <w:rPr>
          <w:rFonts w:ascii="Times New Roman" w:hAnsi="Times New Roman" w:cs="Times New Roman"/>
          <w:sz w:val="24"/>
          <w:szCs w:val="24"/>
        </w:rPr>
        <w:t>в т.ч.  произведены расходы в взнос в ассоциа</w:t>
      </w:r>
      <w:r>
        <w:rPr>
          <w:rFonts w:ascii="Times New Roman" w:hAnsi="Times New Roman" w:cs="Times New Roman"/>
          <w:sz w:val="24"/>
          <w:szCs w:val="24"/>
        </w:rPr>
        <w:t>цию 9,0 тыс.рублей.</w:t>
      </w:r>
    </w:p>
    <w:p w:rsidR="00E8424E" w:rsidRDefault="00E8424E" w:rsidP="002826DF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424E" w:rsidRDefault="00E8424E" w:rsidP="002826DF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26DF" w:rsidRPr="002826DF" w:rsidRDefault="002826DF" w:rsidP="002826DF">
      <w:pPr>
        <w:tabs>
          <w:tab w:val="left" w:pos="219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правоохранительная деятельность</w:t>
      </w:r>
    </w:p>
    <w:p w:rsidR="002826DF" w:rsidRPr="002826DF" w:rsidRDefault="002826DF" w:rsidP="00E842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и ликвидации последствий ЧС во время паводков в сельских поселениях » при плане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25,0 тыс</w:t>
      </w:r>
      <w:proofErr w:type="gramStart"/>
      <w:r w:rsidRPr="002826D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расходы исполнены на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 (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5,0 тыс.рублей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>).</w:t>
      </w:r>
    </w:p>
    <w:p w:rsidR="002826DF" w:rsidRPr="002826DF" w:rsidRDefault="002826DF" w:rsidP="00E842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пожаров и ликвидация их последствий» при плане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410,0 тыс. 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расходы не производились. На расходы, имеющие целевое назначение на обустройство пожарных водоемов предусмотрено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1200,0 тыс. 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>, расходы произведены полностью.</w:t>
      </w:r>
    </w:p>
    <w:p w:rsidR="002826DF" w:rsidRPr="002826DF" w:rsidRDefault="002826DF" w:rsidP="00E842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2826DF" w:rsidRPr="002826DF" w:rsidRDefault="002826DF" w:rsidP="00E842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2826DF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28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0401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«Общеэкономические вопросы» предусмотрены средства в сфере занятости (временное трудоустройство несовершеннолетних граждан) размере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81,594 тыс. 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,  расходы в 9 месяцев 2024 года произведены полностью. По соглашению с ЦЗН предусмотрено трудоустройство граждан испытывающих трудности в поиске работы, предусмотрено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85,28 тыс. 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, расходы произведены в размере 42,623 тыс. рублей.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6DF" w:rsidRPr="002826DF" w:rsidRDefault="002826DF" w:rsidP="00E842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2826DF" w:rsidRPr="002826DF" w:rsidRDefault="002826DF" w:rsidP="00E8424E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По разделу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0502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«коммунальное хозяйство» отражены расходы на реализацию проекта «Народный бюджет»  по обустройству источников холодного водоснабжения  при плане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339,527 тыс</w:t>
      </w:r>
      <w:proofErr w:type="gramStart"/>
      <w:r w:rsidRPr="002826D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>, расходы  произведены полностью.</w:t>
      </w:r>
    </w:p>
    <w:p w:rsidR="002826DF" w:rsidRPr="002826DF" w:rsidRDefault="002826DF" w:rsidP="00E842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       По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2826DF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 2105,52 тыс. рублей, 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 xml:space="preserve">83,4 % 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9 месяцев 2024 года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(2523,868тыс. рублей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2826DF" w:rsidRPr="002826DF" w:rsidRDefault="002826DF" w:rsidP="00E842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ab/>
        <w:t xml:space="preserve">- на оплату за уличное освещение, техническое обслуживание сетей уличного освещения, запчастей для уличного освещения –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285,67 тыс. рублей (66,2 %</w:t>
      </w:r>
      <w:r w:rsidRPr="002826DF">
        <w:rPr>
          <w:rFonts w:ascii="Times New Roman" w:hAnsi="Times New Roman" w:cs="Times New Roman"/>
          <w:bCs/>
          <w:sz w:val="24"/>
          <w:szCs w:val="24"/>
        </w:rPr>
        <w:t>);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357,75 тыс. рублей (95,58 %</w:t>
      </w:r>
      <w:r w:rsidRPr="002826DF">
        <w:rPr>
          <w:rFonts w:ascii="Times New Roman" w:hAnsi="Times New Roman" w:cs="Times New Roman"/>
          <w:bCs/>
          <w:sz w:val="24"/>
          <w:szCs w:val="24"/>
        </w:rPr>
        <w:t>);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 - по содержанию мест захоронений -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36,2 тыс</w:t>
      </w:r>
      <w:proofErr w:type="gramStart"/>
      <w:r w:rsidRPr="002826D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bCs/>
          <w:sz w:val="24"/>
          <w:szCs w:val="24"/>
        </w:rPr>
        <w:t>ублей (59,14 %);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 - по обустройству мест массового отдыха – расходы не производились;</w:t>
      </w:r>
    </w:p>
    <w:p w:rsidR="002826DF" w:rsidRPr="002826DF" w:rsidRDefault="002826DF" w:rsidP="002826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 - прочие расходы на благоустройство –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1425,9 тыс</w:t>
      </w:r>
      <w:proofErr w:type="gramStart"/>
      <w:r w:rsidRPr="002826D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6DF">
        <w:rPr>
          <w:rFonts w:ascii="Times New Roman" w:hAnsi="Times New Roman" w:cs="Times New Roman"/>
          <w:b/>
          <w:bCs/>
          <w:sz w:val="24"/>
          <w:szCs w:val="24"/>
        </w:rPr>
        <w:t>(86,06 %).</w:t>
      </w:r>
    </w:p>
    <w:p w:rsidR="002826DF" w:rsidRPr="002826DF" w:rsidRDefault="002826DF" w:rsidP="002826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6DF" w:rsidRPr="002826DF" w:rsidRDefault="002826DF" w:rsidP="002826DF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26D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2826DF" w:rsidRPr="002826DF" w:rsidRDefault="002826DF" w:rsidP="002826DF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2826DF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2826DF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мероприятий, приобретение баннеров при плане </w:t>
      </w:r>
      <w:r w:rsidRPr="002826DF">
        <w:rPr>
          <w:rFonts w:ascii="Times New Roman" w:hAnsi="Times New Roman" w:cs="Times New Roman"/>
          <w:b/>
          <w:sz w:val="24"/>
          <w:szCs w:val="24"/>
        </w:rPr>
        <w:t>19,628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 расходы произведены в полном объеме.</w:t>
      </w:r>
    </w:p>
    <w:p w:rsidR="002826DF" w:rsidRPr="002826DF" w:rsidRDefault="002826DF" w:rsidP="002826DF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DF" w:rsidRPr="002826DF" w:rsidRDefault="002826DF" w:rsidP="002826D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6DF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 и туризм</w:t>
      </w:r>
    </w:p>
    <w:p w:rsidR="002826DF" w:rsidRDefault="002826DF" w:rsidP="00E842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6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26DF">
        <w:rPr>
          <w:rFonts w:ascii="Times New Roman" w:hAnsi="Times New Roman" w:cs="Times New Roman"/>
          <w:sz w:val="24"/>
          <w:szCs w:val="24"/>
        </w:rPr>
        <w:t xml:space="preserve">По </w:t>
      </w:r>
      <w:r w:rsidRPr="002826DF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2826DF">
        <w:rPr>
          <w:rFonts w:ascii="Times New Roman" w:hAnsi="Times New Roman" w:cs="Times New Roman"/>
          <w:sz w:val="24"/>
          <w:szCs w:val="24"/>
        </w:rPr>
        <w:t xml:space="preserve"> «Физическая культура » на 9 месяцев 2024 года  запланировано </w:t>
      </w:r>
      <w:r w:rsidRPr="002826DF">
        <w:rPr>
          <w:rFonts w:ascii="Times New Roman" w:hAnsi="Times New Roman" w:cs="Times New Roman"/>
          <w:b/>
          <w:sz w:val="24"/>
          <w:szCs w:val="24"/>
        </w:rPr>
        <w:t>150,144 тыс</w:t>
      </w:r>
      <w:proofErr w:type="gramStart"/>
      <w:r w:rsidRPr="002826D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26DF">
        <w:rPr>
          <w:rFonts w:ascii="Times New Roman" w:hAnsi="Times New Roman" w:cs="Times New Roman"/>
          <w:b/>
          <w:sz w:val="24"/>
          <w:szCs w:val="24"/>
        </w:rPr>
        <w:t>ублей</w:t>
      </w:r>
      <w:r w:rsidRPr="002826DF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2826DF">
        <w:rPr>
          <w:rFonts w:ascii="Times New Roman" w:hAnsi="Times New Roman" w:cs="Times New Roman"/>
          <w:b/>
          <w:sz w:val="24"/>
          <w:szCs w:val="24"/>
        </w:rPr>
        <w:t>70,917 тыс. рублей (47,23 %</w:t>
      </w:r>
      <w:r w:rsidRPr="002826DF">
        <w:rPr>
          <w:rFonts w:ascii="Times New Roman" w:hAnsi="Times New Roman" w:cs="Times New Roman"/>
          <w:sz w:val="24"/>
          <w:szCs w:val="24"/>
        </w:rPr>
        <w:t>).</w:t>
      </w:r>
      <w:r w:rsidR="00E8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DF" w:rsidRDefault="002826DF" w:rsidP="00D22615">
      <w:pPr>
        <w:rPr>
          <w:rFonts w:ascii="Times New Roman" w:hAnsi="Times New Roman" w:cs="Times New Roman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60"/>
        <w:gridCol w:w="3551"/>
        <w:gridCol w:w="1417"/>
        <w:gridCol w:w="332"/>
        <w:gridCol w:w="1086"/>
        <w:gridCol w:w="1417"/>
      </w:tblGrid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2826DF" w:rsidRPr="002826DF" w:rsidTr="002826DF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826DF" w:rsidRPr="002826DF" w:rsidTr="002826DF">
        <w:trPr>
          <w:trHeight w:val="1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6DF" w:rsidRPr="002826DF" w:rsidTr="002826DF">
        <w:trPr>
          <w:trHeight w:val="8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2826DF" w:rsidRPr="002826DF" w:rsidTr="002826DF">
        <w:trPr>
          <w:trHeight w:val="1605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 9 месяцев 2024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 месяцев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826DF" w:rsidRPr="002826DF" w:rsidTr="002826DF">
        <w:trPr>
          <w:trHeight w:val="12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515,125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552,013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107,16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113,75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113,75</w:t>
            </w:r>
          </w:p>
        </w:tc>
      </w:tr>
      <w:tr w:rsidR="002826DF" w:rsidRPr="002826DF" w:rsidTr="002826DF">
        <w:trPr>
          <w:trHeight w:val="2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113,75</w:t>
            </w:r>
          </w:p>
        </w:tc>
      </w:tr>
      <w:tr w:rsidR="002826DF" w:rsidRPr="002826DF" w:rsidTr="002826DF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113,75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86,02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105,09</w:t>
            </w:r>
          </w:p>
        </w:tc>
      </w:tr>
      <w:tr w:rsidR="002826DF" w:rsidRPr="002826DF" w:rsidTr="002826DF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105,09</w:t>
            </w:r>
          </w:p>
        </w:tc>
      </w:tr>
      <w:tr w:rsidR="002826DF" w:rsidRPr="002826DF" w:rsidTr="002826DF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105,09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66,95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57,06</w:t>
            </w:r>
          </w:p>
        </w:tc>
      </w:tr>
      <w:tr w:rsidR="002826DF" w:rsidRPr="002826DF" w:rsidTr="002826DF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57,06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2826DF" w:rsidRPr="002826DF" w:rsidTr="002826D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71,29</w:t>
            </w:r>
          </w:p>
        </w:tc>
      </w:tr>
      <w:tr w:rsidR="002826DF" w:rsidRPr="002826DF" w:rsidTr="002826D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71,29</w:t>
            </w:r>
          </w:p>
        </w:tc>
      </w:tr>
      <w:tr w:rsidR="002826DF" w:rsidRPr="002826DF" w:rsidTr="002826DF">
        <w:trPr>
          <w:trHeight w:val="22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71,29</w:t>
            </w:r>
          </w:p>
        </w:tc>
      </w:tr>
      <w:tr w:rsidR="002826DF" w:rsidRPr="002826DF" w:rsidTr="002826DF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71,29</w:t>
            </w:r>
          </w:p>
        </w:tc>
      </w:tr>
      <w:tr w:rsidR="002826DF" w:rsidRPr="002826DF" w:rsidTr="002826DF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348,92</w:t>
            </w:r>
          </w:p>
        </w:tc>
      </w:tr>
      <w:tr w:rsidR="002826DF" w:rsidRPr="002826DF" w:rsidTr="002826DF">
        <w:trPr>
          <w:trHeight w:val="26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348,92</w:t>
            </w:r>
          </w:p>
        </w:tc>
      </w:tr>
      <w:tr w:rsidR="002826DF" w:rsidRPr="002826DF" w:rsidTr="002826DF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348,92</w:t>
            </w:r>
          </w:p>
        </w:tc>
      </w:tr>
      <w:tr w:rsidR="002826DF" w:rsidRPr="002826DF" w:rsidTr="002826DF">
        <w:trPr>
          <w:trHeight w:val="20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348,92</w:t>
            </w:r>
          </w:p>
        </w:tc>
      </w:tr>
      <w:tr w:rsidR="002826DF" w:rsidRPr="002826DF" w:rsidTr="002826DF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95,69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95,69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95,69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95,69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9876,384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9286,767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94,03</w:t>
            </w:r>
          </w:p>
        </w:tc>
      </w:tr>
      <w:tr w:rsidR="002826DF" w:rsidRPr="002826DF" w:rsidTr="002826DF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9866,884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9277,267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94,02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5717,697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239,520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201,751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84,23</w:t>
            </w:r>
          </w:p>
        </w:tc>
      </w:tr>
      <w:tr w:rsidR="002826DF" w:rsidRPr="002826DF" w:rsidTr="002826DF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82,20</w:t>
            </w:r>
          </w:p>
        </w:tc>
      </w:tr>
      <w:tr w:rsidR="002826DF" w:rsidRPr="002826DF" w:rsidTr="002826DF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82,20</w:t>
            </w:r>
          </w:p>
        </w:tc>
      </w:tr>
      <w:tr w:rsidR="002826DF" w:rsidRPr="002826DF" w:rsidTr="002826D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3608,640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3056,792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84,71</w:t>
            </w:r>
          </w:p>
        </w:tc>
      </w:tr>
      <w:tr w:rsidR="002826DF" w:rsidRPr="002826DF" w:rsidTr="002826DF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79,33</w:t>
            </w:r>
          </w:p>
        </w:tc>
      </w:tr>
      <w:tr w:rsidR="002826DF" w:rsidRPr="002826DF" w:rsidTr="002826DF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79,33</w:t>
            </w:r>
          </w:p>
        </w:tc>
      </w:tr>
      <w:tr w:rsidR="002826DF" w:rsidRPr="002826DF" w:rsidTr="002826DF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84,95</w:t>
            </w:r>
          </w:p>
        </w:tc>
      </w:tr>
      <w:tr w:rsidR="002826DF" w:rsidRPr="002826DF" w:rsidTr="002826DF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84,95</w:t>
            </w:r>
          </w:p>
        </w:tc>
      </w:tr>
      <w:tr w:rsidR="002826DF" w:rsidRPr="002826DF" w:rsidTr="002826DF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26DF" w:rsidRPr="002826DF" w:rsidRDefault="002826DF" w:rsidP="0028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826DF" w:rsidRPr="002826DF" w:rsidTr="002826DF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10391,509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9838,780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DF" w:rsidRPr="002826DF" w:rsidRDefault="002826DF" w:rsidP="0028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94,68</w:t>
            </w:r>
          </w:p>
        </w:tc>
      </w:tr>
    </w:tbl>
    <w:p w:rsidR="002826DF" w:rsidRDefault="002826DF" w:rsidP="00D22615">
      <w:pPr>
        <w:rPr>
          <w:rFonts w:ascii="Times New Roman" w:hAnsi="Times New Roman" w:cs="Times New Roman"/>
        </w:rPr>
      </w:pPr>
    </w:p>
    <w:p w:rsidR="002826DF" w:rsidRDefault="002826DF" w:rsidP="00D22615">
      <w:pPr>
        <w:rPr>
          <w:rFonts w:ascii="Times New Roman" w:hAnsi="Times New Roman" w:cs="Times New Roman"/>
        </w:rPr>
      </w:pPr>
    </w:p>
    <w:p w:rsidR="002826DF" w:rsidRDefault="002826DF" w:rsidP="00D22615">
      <w:pPr>
        <w:rPr>
          <w:rFonts w:ascii="Times New Roman" w:hAnsi="Times New Roman" w:cs="Times New Roman"/>
        </w:rPr>
      </w:pPr>
    </w:p>
    <w:p w:rsidR="002826DF" w:rsidRDefault="002826DF" w:rsidP="00D22615">
      <w:pPr>
        <w:rPr>
          <w:rFonts w:ascii="Times New Roman" w:hAnsi="Times New Roman" w:cs="Times New Roman"/>
        </w:rPr>
      </w:pPr>
    </w:p>
    <w:p w:rsidR="002826DF" w:rsidRDefault="002826DF" w:rsidP="00D22615">
      <w:pPr>
        <w:rPr>
          <w:rFonts w:ascii="Times New Roman" w:hAnsi="Times New Roman" w:cs="Times New Roman"/>
        </w:rPr>
      </w:pPr>
    </w:p>
    <w:p w:rsidR="00595A27" w:rsidRDefault="00595A27" w:rsidP="00595A27"/>
    <w:p w:rsidR="00595A27" w:rsidRPr="00595A27" w:rsidRDefault="00595A27" w:rsidP="00595A27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595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5A2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595A27" w:rsidRDefault="00595A27" w:rsidP="002E297A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5A27">
        <w:rPr>
          <w:rFonts w:ascii="Times New Roman" w:hAnsi="Times New Roman" w:cs="Times New Roman"/>
          <w:sz w:val="20"/>
          <w:szCs w:val="20"/>
        </w:rPr>
        <w:t xml:space="preserve">                                              к пояснительной записке</w:t>
      </w:r>
    </w:p>
    <w:p w:rsidR="0041324F" w:rsidRPr="002E297A" w:rsidRDefault="0041324F" w:rsidP="002E297A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95A27" w:rsidRPr="00595A27" w:rsidRDefault="00595A27" w:rsidP="00595A27">
      <w:pPr>
        <w:pStyle w:val="180"/>
        <w:spacing w:before="0" w:after="0"/>
        <w:jc w:val="center"/>
        <w:rPr>
          <w:b/>
          <w:szCs w:val="24"/>
        </w:rPr>
      </w:pPr>
      <w:r w:rsidRPr="00595A27">
        <w:rPr>
          <w:b/>
          <w:szCs w:val="24"/>
        </w:rPr>
        <w:t>Денежное содержание работников и муниципальных служащих за 9 месяцев 2024 года  по администрации сельского поселения «Ношуль»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843"/>
        <w:gridCol w:w="1750"/>
      </w:tblGrid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b/>
                <w:szCs w:val="24"/>
              </w:rPr>
            </w:pPr>
            <w:r w:rsidRPr="00595A27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b/>
                <w:szCs w:val="24"/>
              </w:rPr>
            </w:pPr>
            <w:r w:rsidRPr="00595A27">
              <w:rPr>
                <w:b/>
                <w:szCs w:val="24"/>
              </w:rPr>
              <w:t>Замещено на отчетную дату (шт</w:t>
            </w:r>
            <w:proofErr w:type="gramStart"/>
            <w:r w:rsidRPr="00595A27">
              <w:rPr>
                <w:b/>
                <w:szCs w:val="24"/>
              </w:rPr>
              <w:t>.е</w:t>
            </w:r>
            <w:proofErr w:type="gramEnd"/>
            <w:r w:rsidRPr="00595A27">
              <w:rPr>
                <w:b/>
                <w:szCs w:val="24"/>
              </w:rPr>
              <w:t>диниц)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b/>
                <w:szCs w:val="24"/>
              </w:rPr>
            </w:pPr>
            <w:r w:rsidRPr="00595A27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b/>
                <w:szCs w:val="24"/>
              </w:rPr>
            </w:pPr>
            <w:r w:rsidRPr="00595A27">
              <w:rPr>
                <w:b/>
                <w:szCs w:val="24"/>
                <w:lang w:val="en-US"/>
              </w:rPr>
              <w:t>I</w:t>
            </w:r>
            <w:r w:rsidRPr="00595A27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b/>
                <w:szCs w:val="24"/>
              </w:rPr>
            </w:pPr>
            <w:r w:rsidRPr="00595A27">
              <w:rPr>
                <w:b/>
                <w:szCs w:val="24"/>
              </w:rPr>
              <w:t>8,6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b/>
                <w:szCs w:val="24"/>
              </w:rPr>
            </w:pPr>
            <w:r w:rsidRPr="00595A27">
              <w:rPr>
                <w:b/>
                <w:szCs w:val="24"/>
              </w:rPr>
              <w:t>3665018,52</w:t>
            </w:r>
          </w:p>
        </w:tc>
      </w:tr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szCs w:val="24"/>
              </w:rPr>
            </w:pPr>
            <w:r w:rsidRPr="00595A27">
              <w:rPr>
                <w:szCs w:val="24"/>
              </w:rPr>
              <w:t>2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885635,96</w:t>
            </w:r>
          </w:p>
        </w:tc>
      </w:tr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szCs w:val="24"/>
              </w:rPr>
            </w:pPr>
            <w:r w:rsidRPr="00595A27">
              <w:rPr>
                <w:szCs w:val="24"/>
              </w:rPr>
              <w:t>1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834900,01</w:t>
            </w:r>
          </w:p>
        </w:tc>
      </w:tr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 xml:space="preserve">3.Лица, замещающие </w:t>
            </w:r>
            <w:proofErr w:type="gramStart"/>
            <w:r w:rsidRPr="00595A27">
              <w:rPr>
                <w:szCs w:val="24"/>
              </w:rPr>
              <w:t>должности</w:t>
            </w:r>
            <w:proofErr w:type="gramEnd"/>
            <w:r w:rsidRPr="00595A27">
              <w:rPr>
                <w:szCs w:val="24"/>
              </w:rPr>
              <w:t xml:space="preserve"> не являющиеся должностями муниципальной службы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szCs w:val="24"/>
              </w:rPr>
            </w:pPr>
            <w:r w:rsidRPr="00595A27">
              <w:rPr>
                <w:szCs w:val="24"/>
              </w:rPr>
              <w:t>2,6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1113900,10</w:t>
            </w:r>
          </w:p>
        </w:tc>
      </w:tr>
      <w:tr w:rsidR="00595A27" w:rsidRPr="00595A27" w:rsidTr="003C6BCE">
        <w:tc>
          <w:tcPr>
            <w:tcW w:w="6487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843" w:type="dxa"/>
          </w:tcPr>
          <w:p w:rsidR="00595A27" w:rsidRPr="00595A27" w:rsidRDefault="00595A27" w:rsidP="003C6BCE">
            <w:pPr>
              <w:pStyle w:val="180"/>
              <w:spacing w:before="0" w:after="0"/>
              <w:jc w:val="center"/>
              <w:rPr>
                <w:szCs w:val="24"/>
              </w:rPr>
            </w:pPr>
            <w:r w:rsidRPr="00595A27">
              <w:rPr>
                <w:szCs w:val="24"/>
              </w:rPr>
              <w:t>3</w:t>
            </w:r>
          </w:p>
        </w:tc>
        <w:tc>
          <w:tcPr>
            <w:tcW w:w="1750" w:type="dxa"/>
          </w:tcPr>
          <w:p w:rsidR="00595A27" w:rsidRPr="00595A27" w:rsidRDefault="00595A27" w:rsidP="003C6BCE">
            <w:pPr>
              <w:pStyle w:val="180"/>
              <w:spacing w:before="0" w:after="0"/>
              <w:rPr>
                <w:szCs w:val="24"/>
              </w:rPr>
            </w:pPr>
            <w:r w:rsidRPr="00595A27">
              <w:rPr>
                <w:szCs w:val="24"/>
              </w:rPr>
              <w:t>830582,45</w:t>
            </w:r>
          </w:p>
        </w:tc>
      </w:tr>
    </w:tbl>
    <w:p w:rsidR="00595A27" w:rsidRDefault="00595A27" w:rsidP="00595A27">
      <w:pPr>
        <w:rPr>
          <w:rFonts w:ascii="Times New Roman" w:hAnsi="Times New Roman" w:cs="Times New Roman"/>
          <w:sz w:val="24"/>
          <w:szCs w:val="24"/>
        </w:rPr>
      </w:pPr>
    </w:p>
    <w:p w:rsidR="0041324F" w:rsidRPr="00595A27" w:rsidRDefault="0041324F" w:rsidP="00595A27">
      <w:pPr>
        <w:rPr>
          <w:rFonts w:ascii="Times New Roman" w:hAnsi="Times New Roman" w:cs="Times New Roman"/>
          <w:sz w:val="24"/>
          <w:szCs w:val="24"/>
        </w:rPr>
      </w:pPr>
    </w:p>
    <w:p w:rsidR="00595A27" w:rsidRPr="00595A27" w:rsidRDefault="00595A27" w:rsidP="00595A27">
      <w:pPr>
        <w:tabs>
          <w:tab w:val="left" w:pos="525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95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95A27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3 к пояснительной записке</w:t>
      </w:r>
    </w:p>
    <w:p w:rsidR="00595A27" w:rsidRPr="00595A27" w:rsidRDefault="00595A27" w:rsidP="00595A2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A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Информация</w:t>
      </w:r>
    </w:p>
    <w:p w:rsidR="00595A27" w:rsidRPr="00595A27" w:rsidRDefault="00595A27" w:rsidP="00595A2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A27">
        <w:rPr>
          <w:rFonts w:ascii="Times New Roman" w:hAnsi="Times New Roman" w:cs="Times New Roman"/>
          <w:sz w:val="24"/>
          <w:szCs w:val="24"/>
        </w:rPr>
        <w:t xml:space="preserve">                                       о лимитах и расходах за коммунальные услуги</w:t>
      </w:r>
    </w:p>
    <w:p w:rsidR="00595A27" w:rsidRPr="00595A27" w:rsidRDefault="00595A27" w:rsidP="00595A2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A27">
        <w:rPr>
          <w:rFonts w:ascii="Times New Roman" w:hAnsi="Times New Roman" w:cs="Times New Roman"/>
          <w:sz w:val="24"/>
          <w:szCs w:val="24"/>
        </w:rPr>
        <w:t xml:space="preserve">               по Администрации сельского поселения «Ношуль» за  9 месяцев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01"/>
        <w:gridCol w:w="1588"/>
        <w:gridCol w:w="1588"/>
        <w:gridCol w:w="1588"/>
        <w:gridCol w:w="1589"/>
      </w:tblGrid>
      <w:tr w:rsidR="00595A27" w:rsidRPr="00595A27" w:rsidTr="00595A27">
        <w:trPr>
          <w:trHeight w:val="297"/>
        </w:trPr>
        <w:tc>
          <w:tcPr>
            <w:tcW w:w="817" w:type="dxa"/>
            <w:vMerge w:val="restart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vMerge w:val="restart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76" w:type="dxa"/>
            <w:gridSpan w:val="2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3177" w:type="dxa"/>
            <w:gridSpan w:val="2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95A27" w:rsidRPr="00595A27" w:rsidTr="003C6BCE">
        <w:trPr>
          <w:trHeight w:val="195"/>
        </w:trPr>
        <w:tc>
          <w:tcPr>
            <w:tcW w:w="817" w:type="dxa"/>
            <w:vMerge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413500,00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413545,42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32260,00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3859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32251,02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10600,00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48,731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10528,21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6,88504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6180,48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6,88504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6180,48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база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58950,00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7259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58933,44</w:t>
            </w:r>
          </w:p>
        </w:tc>
      </w:tr>
      <w:tr w:rsidR="00595A27" w:rsidRPr="00595A27" w:rsidTr="003C6BCE">
        <w:tc>
          <w:tcPr>
            <w:tcW w:w="817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4,78472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4295,06</w:t>
            </w:r>
          </w:p>
        </w:tc>
        <w:tc>
          <w:tcPr>
            <w:tcW w:w="1588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4,78472</w:t>
            </w:r>
          </w:p>
        </w:tc>
        <w:tc>
          <w:tcPr>
            <w:tcW w:w="1589" w:type="dxa"/>
          </w:tcPr>
          <w:p w:rsidR="00595A27" w:rsidRPr="00595A27" w:rsidRDefault="00595A27" w:rsidP="00595A2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4295,06</w:t>
            </w:r>
          </w:p>
        </w:tc>
      </w:tr>
    </w:tbl>
    <w:p w:rsidR="00595A27" w:rsidRDefault="00595A27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1324F" w:rsidRDefault="0041324F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1324F" w:rsidRDefault="0041324F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1324F" w:rsidRDefault="0041324F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1324F" w:rsidRDefault="0041324F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1324F" w:rsidRPr="00595A27" w:rsidRDefault="0041324F" w:rsidP="00595A2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595A27" w:rsidRDefault="00595A27" w:rsidP="002E297A">
      <w:pPr>
        <w:jc w:val="right"/>
        <w:rPr>
          <w:rFonts w:ascii="Times New Roman" w:hAnsi="Times New Roman" w:cs="Times New Roman"/>
          <w:sz w:val="20"/>
          <w:szCs w:val="20"/>
        </w:rPr>
      </w:pPr>
      <w:r w:rsidRPr="00595A27">
        <w:rPr>
          <w:rFonts w:ascii="Times New Roman" w:hAnsi="Times New Roman" w:cs="Times New Roman"/>
          <w:sz w:val="20"/>
          <w:szCs w:val="20"/>
        </w:rPr>
        <w:t>Прилож</w:t>
      </w:r>
      <w:r>
        <w:rPr>
          <w:rFonts w:ascii="Times New Roman" w:hAnsi="Times New Roman" w:cs="Times New Roman"/>
          <w:sz w:val="20"/>
          <w:szCs w:val="20"/>
        </w:rPr>
        <w:t>ение  4 к пояснительной записке</w:t>
      </w:r>
    </w:p>
    <w:p w:rsidR="0041324F" w:rsidRPr="00595A27" w:rsidRDefault="0041324F" w:rsidP="0041324F">
      <w:pPr>
        <w:rPr>
          <w:rFonts w:ascii="Times New Roman" w:hAnsi="Times New Roman" w:cs="Times New Roman"/>
          <w:sz w:val="20"/>
          <w:szCs w:val="20"/>
        </w:rPr>
      </w:pPr>
    </w:p>
    <w:p w:rsidR="00595A27" w:rsidRPr="00595A27" w:rsidRDefault="00595A27" w:rsidP="00595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95A27" w:rsidRPr="00595A27" w:rsidRDefault="00595A27" w:rsidP="00595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27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фонда, утвержденного в бюджете  сельского поселения «Ношуль» муниципального района «Прилузский» Республ</w:t>
      </w:r>
      <w:r>
        <w:rPr>
          <w:rFonts w:ascii="Times New Roman" w:hAnsi="Times New Roman" w:cs="Times New Roman"/>
          <w:b/>
          <w:sz w:val="24"/>
          <w:szCs w:val="24"/>
        </w:rPr>
        <w:t>ики Коми за 9 месяцев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124"/>
        <w:gridCol w:w="883"/>
        <w:gridCol w:w="1670"/>
        <w:gridCol w:w="1125"/>
        <w:gridCol w:w="937"/>
        <w:gridCol w:w="1619"/>
        <w:gridCol w:w="967"/>
      </w:tblGrid>
      <w:tr w:rsidR="00595A27" w:rsidRPr="00595A27" w:rsidTr="0041324F">
        <w:trPr>
          <w:trHeight w:val="689"/>
        </w:trPr>
        <w:tc>
          <w:tcPr>
            <w:tcW w:w="1715" w:type="dxa"/>
            <w:vMerge w:val="restart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</w:t>
            </w:r>
          </w:p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5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619" w:type="dxa"/>
            <w:vMerge w:val="restart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967" w:type="dxa"/>
            <w:vMerge w:val="restart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95A27" w:rsidRPr="00595A27" w:rsidTr="003C6BCE">
        <w:trPr>
          <w:trHeight w:val="420"/>
        </w:trPr>
        <w:tc>
          <w:tcPr>
            <w:tcW w:w="1715" w:type="dxa"/>
            <w:vMerge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Дата расхода</w:t>
            </w:r>
          </w:p>
        </w:tc>
        <w:tc>
          <w:tcPr>
            <w:tcW w:w="93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619" w:type="dxa"/>
            <w:vMerge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7" w:rsidRPr="00595A27" w:rsidTr="003C6BCE">
        <w:tc>
          <w:tcPr>
            <w:tcW w:w="171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7" w:rsidRPr="00595A27" w:rsidTr="003C6BCE">
        <w:tc>
          <w:tcPr>
            <w:tcW w:w="171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7" w:rsidRPr="00595A27" w:rsidTr="003C6BCE">
        <w:tc>
          <w:tcPr>
            <w:tcW w:w="171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95A27" w:rsidRPr="00595A27" w:rsidRDefault="00595A27" w:rsidP="00595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26DF" w:rsidRPr="00595A27" w:rsidRDefault="002826DF" w:rsidP="00D22615">
      <w:pPr>
        <w:rPr>
          <w:rFonts w:ascii="Times New Roman" w:hAnsi="Times New Roman" w:cs="Times New Roman"/>
          <w:sz w:val="24"/>
          <w:szCs w:val="24"/>
        </w:rPr>
      </w:pPr>
    </w:p>
    <w:p w:rsidR="002826DF" w:rsidRDefault="002826DF" w:rsidP="00D22615">
      <w:pPr>
        <w:rPr>
          <w:rFonts w:ascii="Times New Roman" w:hAnsi="Times New Roman" w:cs="Times New Roman"/>
        </w:rPr>
      </w:pPr>
    </w:p>
    <w:p w:rsidR="00407BC5" w:rsidRPr="00407BC5" w:rsidRDefault="00407BC5" w:rsidP="00407BC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07BC5" w:rsidRPr="00407BC5" w:rsidRDefault="00407BC5" w:rsidP="00407BC5">
      <w:pPr>
        <w:pStyle w:val="a4"/>
        <w:rPr>
          <w:b/>
          <w:sz w:val="24"/>
          <w:szCs w:val="24"/>
        </w:rPr>
      </w:pPr>
      <w:r w:rsidRPr="00407BC5">
        <w:rPr>
          <w:b/>
          <w:sz w:val="24"/>
          <w:szCs w:val="24"/>
        </w:rPr>
        <w:t>КЫВКŐРТŐД</w:t>
      </w:r>
    </w:p>
    <w:p w:rsidR="00407BC5" w:rsidRPr="00407BC5" w:rsidRDefault="00407BC5" w:rsidP="00407BC5">
      <w:pPr>
        <w:framePr w:w="3271" w:h="535" w:hSpace="141" w:wrap="around" w:vAnchor="text" w:hAnchor="page" w:x="1420" w:y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C5" w:rsidRPr="00407BC5" w:rsidRDefault="00407BC5" w:rsidP="00407BC5">
      <w:pPr>
        <w:framePr w:w="3271" w:h="535" w:hSpace="141" w:wrap="around" w:vAnchor="text" w:hAnchor="page" w:x="1420" w:y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C5">
        <w:rPr>
          <w:rFonts w:ascii="Times New Roman" w:hAnsi="Times New Roman" w:cs="Times New Roman"/>
          <w:b/>
          <w:sz w:val="24"/>
          <w:szCs w:val="24"/>
        </w:rPr>
        <w:t xml:space="preserve"> 22 октября  2024 г.</w:t>
      </w:r>
    </w:p>
    <w:p w:rsidR="00407BC5" w:rsidRPr="00407BC5" w:rsidRDefault="00407BC5" w:rsidP="00407BC5">
      <w:pPr>
        <w:framePr w:w="2263" w:h="526" w:hSpace="141" w:wrap="around" w:vAnchor="text" w:hAnchor="page" w:x="8500" w:y="162"/>
        <w:rPr>
          <w:rFonts w:ascii="Times New Roman" w:hAnsi="Times New Roman" w:cs="Times New Roman"/>
          <w:b/>
          <w:sz w:val="24"/>
          <w:szCs w:val="24"/>
        </w:rPr>
      </w:pPr>
      <w:r w:rsidRPr="00407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C5" w:rsidRPr="00407BC5" w:rsidRDefault="00407BC5" w:rsidP="00407BC5">
      <w:pPr>
        <w:framePr w:w="2263" w:h="526" w:hSpace="141" w:wrap="around" w:vAnchor="text" w:hAnchor="page" w:x="8500" w:y="16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7BC5">
        <w:rPr>
          <w:rFonts w:ascii="Times New Roman" w:hAnsi="Times New Roman" w:cs="Times New Roman"/>
          <w:b/>
          <w:bCs/>
          <w:sz w:val="24"/>
          <w:szCs w:val="24"/>
        </w:rPr>
        <w:t xml:space="preserve">№ 2-29/02 </w:t>
      </w:r>
    </w:p>
    <w:p w:rsidR="00407BC5" w:rsidRPr="00407BC5" w:rsidRDefault="00407BC5" w:rsidP="00407BC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C5" w:rsidRPr="00407BC5" w:rsidRDefault="00407BC5" w:rsidP="00407BC5">
      <w:pPr>
        <w:shd w:val="clear" w:color="auto" w:fill="FFFFFF"/>
        <w:tabs>
          <w:tab w:val="left" w:pos="480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407BC5" w:rsidRPr="00407BC5" w:rsidRDefault="00407BC5" w:rsidP="00407BC5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07BC5" w:rsidRPr="00407BC5" w:rsidRDefault="00407BC5" w:rsidP="00407B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сельского поселения </w:t>
      </w:r>
    </w:p>
    <w:p w:rsidR="00407BC5" w:rsidRPr="00407BC5" w:rsidRDefault="00407BC5" w:rsidP="00407B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 xml:space="preserve">«Ношуль»  от 12 ноября 2014 года № </w:t>
      </w:r>
      <w:r w:rsidRPr="00407BC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07BC5">
        <w:rPr>
          <w:rFonts w:ascii="Times New Roman" w:hAnsi="Times New Roman" w:cs="Times New Roman"/>
          <w:b/>
          <w:bCs/>
          <w:sz w:val="24"/>
          <w:szCs w:val="24"/>
        </w:rPr>
        <w:t xml:space="preserve">-26/05 «Об установлении </w:t>
      </w:r>
    </w:p>
    <w:p w:rsidR="00407BC5" w:rsidRPr="00407BC5" w:rsidRDefault="00407BC5" w:rsidP="00407B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>налога на имущество физических лиц на территории муниципального</w:t>
      </w:r>
    </w:p>
    <w:p w:rsidR="00407BC5" w:rsidRPr="00407BC5" w:rsidRDefault="00407BC5" w:rsidP="00407B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BC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сельского поселения «Ношуль» </w:t>
      </w:r>
    </w:p>
    <w:p w:rsidR="00407BC5" w:rsidRPr="00407BC5" w:rsidRDefault="00407BC5" w:rsidP="00407BC5">
      <w:pPr>
        <w:rPr>
          <w:rFonts w:ascii="Times New Roman" w:hAnsi="Times New Roman" w:cs="Times New Roman"/>
          <w:b/>
          <w:sz w:val="24"/>
          <w:szCs w:val="24"/>
        </w:rPr>
      </w:pPr>
    </w:p>
    <w:p w:rsidR="00407BC5" w:rsidRPr="00407BC5" w:rsidRDefault="00407BC5" w:rsidP="00407B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sz w:val="24"/>
          <w:szCs w:val="24"/>
        </w:rPr>
        <w:t xml:space="preserve">      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«Ношуль»,  </w:t>
      </w:r>
    </w:p>
    <w:p w:rsidR="00407BC5" w:rsidRPr="00407BC5" w:rsidRDefault="00407BC5" w:rsidP="00407B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РЕШИЛ:</w:t>
      </w:r>
    </w:p>
    <w:p w:rsidR="00407BC5" w:rsidRPr="00407BC5" w:rsidRDefault="00407BC5" w:rsidP="00407BC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BC5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Совета сельского поселения «Ношуль»  от 12 ноября 2014 года № </w:t>
      </w:r>
      <w:r w:rsidRPr="00407BC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07BC5">
        <w:rPr>
          <w:rFonts w:ascii="Times New Roman" w:hAnsi="Times New Roman" w:cs="Times New Roman"/>
          <w:bCs/>
          <w:sz w:val="24"/>
          <w:szCs w:val="24"/>
        </w:rPr>
        <w:t>-26/05 «Об установлении налога на имущество физических лиц на территории муниципального образования сельского поселения «Ношуль» следующие изменения:</w:t>
      </w:r>
    </w:p>
    <w:p w:rsidR="00407BC5" w:rsidRPr="00407BC5" w:rsidRDefault="00407BC5" w:rsidP="00407BC5">
      <w:pPr>
        <w:numPr>
          <w:ilvl w:val="0"/>
          <w:numId w:val="2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sz w:val="24"/>
          <w:szCs w:val="24"/>
        </w:rPr>
        <w:t>абзац «в» подпункта 2 пункта 2  решения исключить;</w:t>
      </w:r>
    </w:p>
    <w:p w:rsidR="00407BC5" w:rsidRPr="00407BC5" w:rsidRDefault="00407BC5" w:rsidP="00407BC5">
      <w:pPr>
        <w:numPr>
          <w:ilvl w:val="0"/>
          <w:numId w:val="2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sz w:val="24"/>
          <w:szCs w:val="24"/>
        </w:rPr>
        <w:t>пункт 2 решения  дополнить подпунктом 2.1) следующего содержания:</w:t>
      </w:r>
    </w:p>
    <w:p w:rsidR="00407BC5" w:rsidRPr="00407BC5" w:rsidRDefault="00407BC5" w:rsidP="00407BC5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07B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07BC5" w:rsidRPr="00407BC5" w:rsidRDefault="00407BC5" w:rsidP="00407BC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«Республика».</w:t>
      </w:r>
    </w:p>
    <w:p w:rsidR="00407BC5" w:rsidRPr="00407BC5" w:rsidRDefault="00407BC5" w:rsidP="00407BC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 по истечению одного месяца со дня его официального опубликования и распространяется на правоотношения, возникшие                        с 1 января 2025 года.</w:t>
      </w:r>
    </w:p>
    <w:p w:rsidR="00407BC5" w:rsidRPr="00407BC5" w:rsidRDefault="00407BC5" w:rsidP="00407B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2826DF" w:rsidRPr="00407BC5" w:rsidRDefault="00407BC5" w:rsidP="00407BC5">
      <w:pPr>
        <w:rPr>
          <w:rFonts w:ascii="Times New Roman" w:hAnsi="Times New Roman" w:cs="Times New Roman"/>
          <w:sz w:val="24"/>
          <w:szCs w:val="24"/>
        </w:rPr>
      </w:pPr>
      <w:r w:rsidRPr="00407B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Глава сельского поселения «Ношуль» __________________  О.Н. Овчинникова  </w:t>
      </w:r>
    </w:p>
    <w:p w:rsidR="002826DF" w:rsidRPr="00407BC5" w:rsidRDefault="002826DF" w:rsidP="00D22615">
      <w:pPr>
        <w:rPr>
          <w:rFonts w:ascii="Times New Roman" w:hAnsi="Times New Roman" w:cs="Times New Roman"/>
          <w:sz w:val="24"/>
          <w:szCs w:val="24"/>
        </w:rPr>
      </w:pPr>
    </w:p>
    <w:p w:rsidR="002826DF" w:rsidRPr="00407BC5" w:rsidRDefault="002826DF" w:rsidP="00D22615">
      <w:pPr>
        <w:rPr>
          <w:rFonts w:ascii="Times New Roman" w:hAnsi="Times New Roman" w:cs="Times New Roman"/>
          <w:sz w:val="24"/>
          <w:szCs w:val="24"/>
        </w:rPr>
      </w:pPr>
    </w:p>
    <w:p w:rsidR="007A407B" w:rsidRPr="007A407B" w:rsidRDefault="007A407B" w:rsidP="007A407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A407B" w:rsidRPr="007A407B" w:rsidRDefault="007A407B" w:rsidP="007A407B">
      <w:pPr>
        <w:pStyle w:val="a4"/>
        <w:rPr>
          <w:b/>
          <w:sz w:val="24"/>
          <w:szCs w:val="24"/>
        </w:rPr>
      </w:pPr>
      <w:r w:rsidRPr="007A407B">
        <w:rPr>
          <w:b/>
          <w:sz w:val="24"/>
          <w:szCs w:val="24"/>
        </w:rPr>
        <w:t>КЫВКŐРТŐД</w:t>
      </w:r>
    </w:p>
    <w:p w:rsidR="007A407B" w:rsidRPr="007A407B" w:rsidRDefault="007A407B" w:rsidP="007A407B">
      <w:pPr>
        <w:shd w:val="clear" w:color="auto" w:fill="FFFFFF"/>
        <w:tabs>
          <w:tab w:val="left" w:pos="480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7A407B" w:rsidRPr="007A407B" w:rsidRDefault="007A407B" w:rsidP="007A407B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07B" w:rsidRPr="007A407B" w:rsidRDefault="007A407B" w:rsidP="007A407B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от 22 октября 2024 г.</w:t>
      </w:r>
    </w:p>
    <w:p w:rsidR="007A407B" w:rsidRPr="007A407B" w:rsidRDefault="007A407B" w:rsidP="007A407B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07B" w:rsidRPr="007A407B" w:rsidRDefault="007A407B" w:rsidP="007A407B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 xml:space="preserve">№ 2-29/03 </w:t>
      </w:r>
    </w:p>
    <w:p w:rsidR="007A407B" w:rsidRPr="007A407B" w:rsidRDefault="007A407B" w:rsidP="007A407B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A407B" w:rsidRPr="007A407B" w:rsidRDefault="007A407B" w:rsidP="007A407B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A407B" w:rsidRPr="007A407B" w:rsidRDefault="007A407B" w:rsidP="007A4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407B" w:rsidRPr="007A407B" w:rsidRDefault="007A407B" w:rsidP="007A407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сельского поселения «Ношуль»                               от 25 ноября 2014 года № </w:t>
      </w:r>
      <w:r w:rsidRPr="007A40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>- 27/01  «Об установлении земельного налога»</w:t>
      </w:r>
    </w:p>
    <w:p w:rsidR="007A407B" w:rsidRPr="007A407B" w:rsidRDefault="007A407B" w:rsidP="007A40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«Ношуль, Совет сельского поселения «Ношуль» муниципального района «Прилузский» Республики Коми </w:t>
      </w:r>
      <w:r w:rsidRPr="007A40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407B" w:rsidRPr="007A407B" w:rsidRDefault="007A407B" w:rsidP="007A407B">
      <w:pPr>
        <w:widowControl w:val="0"/>
        <w:numPr>
          <w:ilvl w:val="0"/>
          <w:numId w:val="31"/>
        </w:numPr>
        <w:tabs>
          <w:tab w:val="left" w:pos="-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«Ношуль» </w:t>
      </w:r>
      <w:r w:rsidRPr="007A407B">
        <w:rPr>
          <w:rFonts w:ascii="Times New Roman" w:hAnsi="Times New Roman" w:cs="Times New Roman"/>
          <w:bCs/>
          <w:sz w:val="24"/>
          <w:szCs w:val="24"/>
        </w:rPr>
        <w:t xml:space="preserve">от 25 ноября 2014 года       № </w:t>
      </w:r>
      <w:r w:rsidRPr="007A407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A407B">
        <w:rPr>
          <w:rFonts w:ascii="Times New Roman" w:hAnsi="Times New Roman" w:cs="Times New Roman"/>
          <w:bCs/>
          <w:sz w:val="24"/>
          <w:szCs w:val="24"/>
        </w:rPr>
        <w:t>- 27/01 «Об установлении земельного налога» следующие изменения:</w:t>
      </w:r>
    </w:p>
    <w:p w:rsidR="007A407B" w:rsidRPr="007A407B" w:rsidRDefault="007A407B" w:rsidP="007A40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       абзацы 3 и 4 подпункта 1 пункта 2 Решения  изложить в следующей редакции:</w:t>
      </w:r>
    </w:p>
    <w:p w:rsidR="007A407B" w:rsidRPr="007A407B" w:rsidRDefault="007A407B" w:rsidP="007A40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 xml:space="preserve">«-занятых </w:t>
      </w:r>
      <w:hyperlink r:id="rId9" w:tooltip="&quot;Жилищный кодекс Российской Федерации&quot; от 29.12.2004 N 188-ФЗ (ред. от 08.08.2024) (с изм. и доп., вступ. в силу с 01.09.2024) {КонсультантПлюс}">
        <w:r w:rsidRPr="007A407B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tooltip="&lt;Информация&gt; ФНС России &quot;С 2024 года изменяется порядок налогообложения земельных участков отдельных видов&quot; {КонсультантПлюс}">
        <w:r w:rsidRPr="007A407B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 xml:space="preserve">, кадастровая стоимость 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7A407B" w:rsidRPr="007A407B" w:rsidRDefault="007A407B" w:rsidP="007A4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1" w:tooltip="Федеральный закон от 07.07.2003 N 112-ФЗ (ред. от 04.08.2023) &quot;О личном подсобном хозяйстве&quot; {КонсультантПлюс}">
        <w:r w:rsidRPr="007A407B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hyperlink r:id="rId12" w:tooltip="&lt;Письмо&gt; ФНС России от 24.03.2022 N БС-4-21/3567@ &quot;О налогообложении земельных участков общего назначения, предусмотренных Федеральным законом &quot;О ведении гражданами садоводства и огородничества для собственных нужд и о внесении изменений в отдельные законодате">
        <w:r w:rsidRPr="007A407B">
          <w:rPr>
            <w:rFonts w:ascii="Times New Roman" w:hAnsi="Times New Roman" w:cs="Times New Roman"/>
            <w:sz w:val="24"/>
            <w:szCs w:val="24"/>
          </w:rPr>
          <w:t>участков общего назначения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hyperlink r:id="rId13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 w:rsidRPr="007A40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>.</w:t>
      </w:r>
    </w:p>
    <w:p w:rsidR="007A407B" w:rsidRDefault="007A407B" w:rsidP="007A407B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2. Настоящее решение подлежит офиц</w:t>
      </w:r>
      <w:r>
        <w:rPr>
          <w:rFonts w:ascii="Times New Roman" w:hAnsi="Times New Roman" w:cs="Times New Roman"/>
          <w:sz w:val="24"/>
          <w:szCs w:val="24"/>
        </w:rPr>
        <w:t xml:space="preserve">иальному опубликованию в газете </w:t>
      </w:r>
      <w:r w:rsidRPr="007A407B">
        <w:rPr>
          <w:rFonts w:ascii="Times New Roman" w:hAnsi="Times New Roman" w:cs="Times New Roman"/>
          <w:sz w:val="24"/>
          <w:szCs w:val="24"/>
        </w:rPr>
        <w:t>«Республика»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07B" w:rsidRPr="007A407B" w:rsidRDefault="007A407B" w:rsidP="007A407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0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07B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распространяет</w:t>
      </w:r>
      <w:r>
        <w:rPr>
          <w:rFonts w:ascii="Times New Roman" w:hAnsi="Times New Roman" w:cs="Times New Roman"/>
          <w:sz w:val="24"/>
          <w:szCs w:val="24"/>
        </w:rPr>
        <w:t>ся на правоотношения, возникшие</w:t>
      </w:r>
      <w:r w:rsidRPr="007A407B">
        <w:rPr>
          <w:rFonts w:ascii="Times New Roman" w:hAnsi="Times New Roman" w:cs="Times New Roman"/>
          <w:sz w:val="24"/>
          <w:szCs w:val="24"/>
        </w:rPr>
        <w:t xml:space="preserve">   с 1 января 2025 года.</w:t>
      </w:r>
    </w:p>
    <w:p w:rsidR="007A407B" w:rsidRPr="007A407B" w:rsidRDefault="007A407B" w:rsidP="007A4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A407B" w:rsidRPr="007A407B" w:rsidRDefault="007A407B" w:rsidP="007A4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A407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Глава сельского поселения «Ношуль» __________________ О.Н. Овчинникова</w:t>
      </w:r>
    </w:p>
    <w:p w:rsidR="007A407B" w:rsidRPr="007A407B" w:rsidRDefault="007A407B" w:rsidP="007A40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7A407B" w:rsidRPr="007A407B" w:rsidRDefault="007A407B" w:rsidP="007A407B">
      <w:pPr>
        <w:framePr w:w="3180" w:h="718" w:hSpace="141" w:wrap="around" w:vAnchor="text" w:hAnchor="page" w:x="4765" w:y="145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407B" w:rsidRPr="007A407B" w:rsidRDefault="007A407B" w:rsidP="007A407B">
      <w:pPr>
        <w:pStyle w:val="a4"/>
        <w:framePr w:w="3180" w:h="718" w:hSpace="141" w:wrap="around" w:vAnchor="text" w:hAnchor="page" w:x="4765" w:y="145"/>
        <w:rPr>
          <w:b/>
          <w:sz w:val="24"/>
          <w:szCs w:val="24"/>
        </w:rPr>
      </w:pPr>
      <w:r w:rsidRPr="007A407B">
        <w:rPr>
          <w:b/>
          <w:sz w:val="24"/>
          <w:szCs w:val="24"/>
        </w:rPr>
        <w:t>КЫВКŐРТŐД</w:t>
      </w:r>
    </w:p>
    <w:p w:rsidR="007A407B" w:rsidRPr="007A407B" w:rsidRDefault="007A407B" w:rsidP="007A407B">
      <w:pPr>
        <w:framePr w:w="3180" w:h="718" w:hSpace="141" w:wrap="around" w:vAnchor="text" w:hAnchor="page" w:x="4765" w:y="145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7B" w:rsidRPr="007A407B" w:rsidRDefault="007A407B" w:rsidP="007A407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7B" w:rsidRPr="007A407B" w:rsidRDefault="007A407B" w:rsidP="007A4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7A407B" w:rsidRPr="007A407B" w:rsidRDefault="007A407B" w:rsidP="007A407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7B" w:rsidRPr="007A407B" w:rsidRDefault="007A407B" w:rsidP="007A407B">
      <w:pPr>
        <w:framePr w:w="3283" w:h="541" w:hSpace="141" w:wrap="around" w:vAnchor="text" w:hAnchor="page" w:x="1420" w:y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от 22 октября 2024 г.</w:t>
      </w:r>
    </w:p>
    <w:p w:rsidR="007A407B" w:rsidRPr="007A407B" w:rsidRDefault="007A407B" w:rsidP="007A407B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>№2-29/04</w:t>
      </w:r>
    </w:p>
    <w:p w:rsidR="007A407B" w:rsidRPr="007A407B" w:rsidRDefault="007A407B" w:rsidP="007A407B">
      <w:pPr>
        <w:rPr>
          <w:rFonts w:ascii="Times New Roman" w:hAnsi="Times New Roman" w:cs="Times New Roman"/>
          <w:sz w:val="24"/>
          <w:szCs w:val="24"/>
        </w:rPr>
      </w:pPr>
    </w:p>
    <w:p w:rsidR="007A407B" w:rsidRPr="007A407B" w:rsidRDefault="007A407B" w:rsidP="007A407B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A407B" w:rsidRPr="007A407B" w:rsidRDefault="007A407B" w:rsidP="007A40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О проекте решения «О внесении изменений и </w:t>
      </w:r>
    </w:p>
    <w:p w:rsidR="007A407B" w:rsidRPr="007A407B" w:rsidRDefault="007A407B" w:rsidP="007A4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дополнений в Устав муниципального образования </w:t>
      </w:r>
    </w:p>
    <w:p w:rsidR="007A407B" w:rsidRPr="007A407B" w:rsidRDefault="007A407B" w:rsidP="007A4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сельского поселения «Ношуль»</w:t>
      </w:r>
    </w:p>
    <w:p w:rsidR="007A407B" w:rsidRPr="007A407B" w:rsidRDefault="007A407B" w:rsidP="007A40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07B" w:rsidRPr="007A407B" w:rsidRDefault="007A407B" w:rsidP="007A4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A407B" w:rsidRPr="007A407B" w:rsidRDefault="007A407B" w:rsidP="007A407B">
      <w:pPr>
        <w:pStyle w:val="ConsPlusTitle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A407B" w:rsidRPr="007A407B" w:rsidRDefault="007A407B" w:rsidP="007A4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Совет сельско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поселения «Ношуль» РЕШИЛ:   </w:t>
      </w:r>
    </w:p>
    <w:p w:rsidR="007A407B" w:rsidRPr="007A407B" w:rsidRDefault="007A407B" w:rsidP="007A407B">
      <w:pPr>
        <w:numPr>
          <w:ilvl w:val="3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iCs/>
          <w:sz w:val="24"/>
          <w:szCs w:val="24"/>
        </w:rPr>
        <w:t>Принять решение «</w:t>
      </w:r>
      <w:r w:rsidRPr="007A407B">
        <w:rPr>
          <w:rFonts w:ascii="Times New Roman" w:hAnsi="Times New Roman" w:cs="Times New Roman"/>
          <w:sz w:val="24"/>
          <w:szCs w:val="24"/>
        </w:rPr>
        <w:t xml:space="preserve">О проекте решения «О внесении изменений и дополнений  в Устав муниципального образования сельского поселения «Ношуль» </w:t>
      </w:r>
      <w:r w:rsidRPr="007A407B">
        <w:rPr>
          <w:rFonts w:ascii="Times New Roman" w:hAnsi="Times New Roman" w:cs="Times New Roman"/>
          <w:iCs/>
          <w:sz w:val="24"/>
          <w:szCs w:val="24"/>
        </w:rPr>
        <w:t xml:space="preserve">согласно </w:t>
      </w:r>
      <w:r w:rsidRPr="007A407B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7A407B" w:rsidRPr="007A407B" w:rsidRDefault="007A407B" w:rsidP="007A407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</w:t>
      </w:r>
      <w:r w:rsidRPr="007A407B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Информационном вестнике Совета и </w:t>
      </w:r>
      <w:r w:rsidRPr="007A407B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«Ношуль».</w:t>
      </w:r>
    </w:p>
    <w:p w:rsidR="007A407B" w:rsidRPr="007A407B" w:rsidRDefault="007A407B" w:rsidP="007A40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07B" w:rsidRPr="007A407B" w:rsidRDefault="007A407B" w:rsidP="007A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07B" w:rsidRPr="007A407B" w:rsidRDefault="007A407B" w:rsidP="007A407B">
      <w:pPr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Глава сельского поселения «Ношуль»  _______________ О.Н. Овчинникова</w:t>
      </w:r>
    </w:p>
    <w:p w:rsidR="007A407B" w:rsidRPr="007A407B" w:rsidRDefault="007A407B" w:rsidP="007A407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bCs/>
          <w:sz w:val="24"/>
          <w:szCs w:val="24"/>
        </w:rPr>
        <w:tab/>
      </w:r>
    </w:p>
    <w:p w:rsidR="007A407B" w:rsidRPr="007A407B" w:rsidRDefault="007A407B" w:rsidP="007A407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407B" w:rsidRPr="007A407B" w:rsidRDefault="007A407B" w:rsidP="007A407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407B" w:rsidRPr="007A407B" w:rsidRDefault="007A407B" w:rsidP="007A407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407B" w:rsidRPr="007A407B" w:rsidRDefault="007A407B" w:rsidP="007A407B">
      <w:pPr>
        <w:pStyle w:val="a4"/>
        <w:jc w:val="left"/>
        <w:rPr>
          <w:bCs/>
          <w:sz w:val="24"/>
          <w:szCs w:val="24"/>
        </w:rPr>
      </w:pPr>
    </w:p>
    <w:p w:rsidR="007A407B" w:rsidRDefault="007A407B" w:rsidP="007A407B">
      <w:pPr>
        <w:pStyle w:val="a4"/>
        <w:jc w:val="left"/>
        <w:rPr>
          <w:bCs/>
          <w:sz w:val="24"/>
          <w:szCs w:val="24"/>
        </w:rPr>
      </w:pPr>
    </w:p>
    <w:p w:rsidR="00D07C25" w:rsidRDefault="00D07C25" w:rsidP="007A407B">
      <w:pPr>
        <w:pStyle w:val="a4"/>
        <w:jc w:val="left"/>
        <w:rPr>
          <w:bCs/>
          <w:sz w:val="24"/>
          <w:szCs w:val="24"/>
        </w:rPr>
      </w:pPr>
    </w:p>
    <w:p w:rsidR="00D07C25" w:rsidRPr="007A407B" w:rsidRDefault="00D07C25" w:rsidP="007A407B">
      <w:pPr>
        <w:pStyle w:val="a4"/>
        <w:jc w:val="left"/>
        <w:rPr>
          <w:bCs/>
          <w:sz w:val="24"/>
          <w:szCs w:val="24"/>
        </w:rPr>
      </w:pPr>
    </w:p>
    <w:p w:rsidR="007A407B" w:rsidRDefault="007A407B" w:rsidP="007A407B">
      <w:pPr>
        <w:rPr>
          <w:szCs w:val="24"/>
        </w:rPr>
      </w:pPr>
    </w:p>
    <w:p w:rsidR="003C6BCE" w:rsidRPr="003C6BCE" w:rsidRDefault="003C6BCE" w:rsidP="003C6BCE">
      <w:pPr>
        <w:framePr w:w="3180" w:h="718" w:hSpace="141" w:wrap="around" w:vAnchor="text" w:hAnchor="page" w:x="4240" w:y="114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3C6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6BCE" w:rsidRPr="003C6BCE" w:rsidRDefault="003C6BCE" w:rsidP="003C6BCE">
      <w:pPr>
        <w:pStyle w:val="a4"/>
        <w:framePr w:w="3180" w:h="718" w:hSpace="141" w:wrap="around" w:vAnchor="text" w:hAnchor="page" w:x="4240" w:y="114"/>
        <w:rPr>
          <w:b/>
          <w:sz w:val="24"/>
          <w:szCs w:val="24"/>
        </w:rPr>
      </w:pPr>
      <w:r w:rsidRPr="003C6BCE">
        <w:rPr>
          <w:b/>
          <w:sz w:val="24"/>
          <w:szCs w:val="24"/>
        </w:rPr>
        <w:t>КЫВКŐРТŐД</w:t>
      </w: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framePr w:w="3523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CE" w:rsidRPr="003C6BCE" w:rsidRDefault="003C6BCE" w:rsidP="003C6BCE">
      <w:pPr>
        <w:framePr w:w="3523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от 22 октября 2024 года</w:t>
      </w:r>
    </w:p>
    <w:p w:rsidR="003C6BCE" w:rsidRPr="003C6BCE" w:rsidRDefault="003C6BCE" w:rsidP="003C6BCE">
      <w:pPr>
        <w:framePr w:w="3180" w:h="718" w:hSpace="141" w:wrap="around" w:vAnchor="text" w:hAnchor="page" w:x="8209" w:y="5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№ 2-29/05</w:t>
      </w:r>
    </w:p>
    <w:p w:rsidR="003C6BCE" w:rsidRPr="003C6BCE" w:rsidRDefault="003C6BCE" w:rsidP="003C6B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pStyle w:val="a4"/>
        <w:jc w:val="right"/>
        <w:rPr>
          <w:sz w:val="24"/>
          <w:szCs w:val="24"/>
        </w:rPr>
      </w:pPr>
    </w:p>
    <w:p w:rsidR="003C6BCE" w:rsidRPr="003C6BCE" w:rsidRDefault="003C6BCE" w:rsidP="003C6BCE">
      <w:pPr>
        <w:pStyle w:val="a4"/>
        <w:rPr>
          <w:b/>
          <w:sz w:val="24"/>
          <w:szCs w:val="24"/>
        </w:rPr>
      </w:pPr>
      <w:r w:rsidRPr="003C6BCE">
        <w:rPr>
          <w:b/>
          <w:sz w:val="24"/>
          <w:szCs w:val="24"/>
        </w:rPr>
        <w:t xml:space="preserve">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внесению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Устав </w:t>
      </w:r>
      <w:proofErr w:type="gramStart"/>
      <w:r w:rsidRPr="003C6BC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«Ношуль»</w:t>
      </w: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      Руководствуясь  статьёй 28 Федерального Закона Российской Федерации от                         06 октября 2003 г. № 131 «Об общих принципах организации местного самоуправления в Российской Федерации», статьей 19 Устава муниципального образования сельского поселения «Ношуль», Совет сельского поселения «Ношуль» </w:t>
      </w:r>
      <w:r w:rsidRPr="003C6BC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C6BCE" w:rsidRPr="003C6BCE" w:rsidRDefault="003C6BCE" w:rsidP="003C6BCE">
      <w:pPr>
        <w:numPr>
          <w:ilvl w:val="0"/>
          <w:numId w:val="37"/>
        </w:numPr>
        <w:tabs>
          <w:tab w:val="left" w:pos="0"/>
          <w:tab w:val="num" w:pos="840"/>
          <w:tab w:val="left" w:pos="1134"/>
        </w:tabs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Назначить публичные слушания по проекту решения Совета сельского поселения «Ношуль» муниципального района «Прилузский» Республики Коми «О внесении изменений и дополнений в Устав муниципального образования сельского поселения «Ношуль»» на 25 ноября  2024 года.</w:t>
      </w:r>
    </w:p>
    <w:p w:rsidR="003C6BCE" w:rsidRPr="003C6BCE" w:rsidRDefault="003C6BCE" w:rsidP="003C6BC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Публичные слушания провести в 11 часов в здании администрации сельского поселения «Ношуль» по адресу: Прилузский район, с. Ношуль, улица Советская, дом 29.</w:t>
      </w:r>
    </w:p>
    <w:p w:rsidR="003C6BCE" w:rsidRPr="003C6BCE" w:rsidRDefault="003C6BCE" w:rsidP="003C6BCE">
      <w:pPr>
        <w:numPr>
          <w:ilvl w:val="0"/>
          <w:numId w:val="37"/>
        </w:numPr>
        <w:tabs>
          <w:tab w:val="left" w:pos="0"/>
          <w:tab w:val="num" w:pos="840"/>
          <w:tab w:val="left" w:pos="1134"/>
        </w:tabs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Для подготовки и проведения публичных слушаний образовать комиссию в составе: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       -  </w:t>
      </w:r>
      <w:proofErr w:type="spellStart"/>
      <w:r w:rsidRPr="003C6BCE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3C6BCE">
        <w:rPr>
          <w:rFonts w:ascii="Times New Roman" w:hAnsi="Times New Roman" w:cs="Times New Roman"/>
          <w:sz w:val="24"/>
          <w:szCs w:val="24"/>
        </w:rPr>
        <w:t xml:space="preserve"> Ольги Николаевны, главы сельского поселения «Ношуль»;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spellStart"/>
      <w:r w:rsidRPr="003C6BCE">
        <w:rPr>
          <w:rFonts w:ascii="Times New Roman" w:hAnsi="Times New Roman" w:cs="Times New Roman"/>
          <w:sz w:val="24"/>
          <w:szCs w:val="24"/>
        </w:rPr>
        <w:t>Чукилевой</w:t>
      </w:r>
      <w:proofErr w:type="spellEnd"/>
      <w:r w:rsidRPr="003C6BCE">
        <w:rPr>
          <w:rFonts w:ascii="Times New Roman" w:hAnsi="Times New Roman" w:cs="Times New Roman"/>
          <w:sz w:val="24"/>
          <w:szCs w:val="24"/>
        </w:rPr>
        <w:t xml:space="preserve"> Марины Николаевны, заместителя руководителя администрации сельского поселения «Ношуль»;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spellStart"/>
      <w:r w:rsidRPr="003C6BCE">
        <w:rPr>
          <w:rFonts w:ascii="Times New Roman" w:hAnsi="Times New Roman" w:cs="Times New Roman"/>
          <w:sz w:val="24"/>
          <w:szCs w:val="24"/>
        </w:rPr>
        <w:t>Буяло</w:t>
      </w:r>
      <w:proofErr w:type="spellEnd"/>
      <w:r w:rsidRPr="003C6BCE">
        <w:rPr>
          <w:rFonts w:ascii="Times New Roman" w:hAnsi="Times New Roman" w:cs="Times New Roman"/>
          <w:sz w:val="24"/>
          <w:szCs w:val="24"/>
        </w:rPr>
        <w:t xml:space="preserve"> Ларисы Васильевны, депутата Совета сельского поселения «Ношуль» (по согласованию);</w:t>
      </w:r>
    </w:p>
    <w:p w:rsidR="003C6BCE" w:rsidRPr="003C6BCE" w:rsidRDefault="003C6BCE" w:rsidP="003C6BC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в бюллетене «</w:t>
      </w:r>
      <w:r w:rsidRPr="003C6BCE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Информационный вестник Совета и </w:t>
      </w:r>
      <w:r w:rsidRPr="003C6BCE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«Ношуль»».</w:t>
      </w:r>
    </w:p>
    <w:p w:rsidR="003C6BCE" w:rsidRPr="003C6BCE" w:rsidRDefault="003C6BCE" w:rsidP="003C6BCE">
      <w:pPr>
        <w:ind w:firstLine="928"/>
        <w:jc w:val="both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Глава  сельского поселения «Ношуль»</w:t>
      </w:r>
      <w:proofErr w:type="spellStart"/>
      <w:r w:rsidRPr="003C6BCE">
        <w:rPr>
          <w:rFonts w:ascii="Times New Roman" w:hAnsi="Times New Roman" w:cs="Times New Roman"/>
          <w:sz w:val="24"/>
          <w:szCs w:val="24"/>
        </w:rPr>
        <w:t>_________________Овчинникова</w:t>
      </w:r>
      <w:proofErr w:type="spellEnd"/>
      <w:r w:rsidRPr="003C6BCE">
        <w:rPr>
          <w:rFonts w:ascii="Times New Roman" w:hAnsi="Times New Roman" w:cs="Times New Roman"/>
          <w:sz w:val="24"/>
          <w:szCs w:val="24"/>
        </w:rPr>
        <w:t xml:space="preserve"> О.Н.                               </w:t>
      </w:r>
    </w:p>
    <w:p w:rsidR="0041324F" w:rsidRPr="003C6BCE" w:rsidRDefault="0041324F" w:rsidP="00D22615">
      <w:pPr>
        <w:rPr>
          <w:rFonts w:ascii="Times New Roman" w:hAnsi="Times New Roman" w:cs="Times New Roman"/>
          <w:sz w:val="24"/>
          <w:szCs w:val="24"/>
        </w:rPr>
      </w:pPr>
    </w:p>
    <w:p w:rsidR="0041324F" w:rsidRPr="003C6BCE" w:rsidRDefault="0041324F" w:rsidP="00D22615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framePr w:w="3748" w:h="718" w:hSpace="141" w:wrap="around" w:vAnchor="text" w:hAnchor="page" w:x="4225" w:y="64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6BCE" w:rsidRPr="003C6BCE" w:rsidRDefault="003C6BCE" w:rsidP="003C6BCE">
      <w:pPr>
        <w:pStyle w:val="a4"/>
        <w:framePr w:w="3748" w:h="718" w:hSpace="141" w:wrap="around" w:vAnchor="text" w:hAnchor="page" w:x="4225" w:y="64"/>
        <w:rPr>
          <w:b/>
          <w:sz w:val="24"/>
          <w:szCs w:val="24"/>
        </w:rPr>
      </w:pPr>
      <w:r w:rsidRPr="003C6BCE">
        <w:rPr>
          <w:b/>
          <w:sz w:val="24"/>
          <w:szCs w:val="24"/>
        </w:rPr>
        <w:t>КЫВКŐРТŐД</w:t>
      </w: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framePr w:w="3180" w:h="718" w:hSpace="141" w:wrap="around" w:vAnchor="text" w:hAnchor="page" w:x="1215" w:y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CE" w:rsidRPr="003C6BCE" w:rsidRDefault="003C6BCE" w:rsidP="003C6BCE">
      <w:pPr>
        <w:framePr w:w="3180" w:h="718" w:hSpace="141" w:wrap="around" w:vAnchor="text" w:hAnchor="page" w:x="1215" w:y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от 22 октября 2024 года</w:t>
      </w:r>
    </w:p>
    <w:p w:rsidR="003C6BCE" w:rsidRPr="003C6BCE" w:rsidRDefault="003C6BCE" w:rsidP="003C6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framePr w:w="3180" w:h="718" w:hSpace="141" w:wrap="around" w:vAnchor="text" w:hAnchor="page" w:x="8209" w:y="148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                  № 2-29/06</w:t>
      </w: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pStyle w:val="a4"/>
        <w:jc w:val="left"/>
        <w:rPr>
          <w:b/>
          <w:sz w:val="24"/>
          <w:szCs w:val="24"/>
        </w:rPr>
      </w:pPr>
      <w:r w:rsidRPr="003C6BCE">
        <w:rPr>
          <w:b/>
          <w:sz w:val="24"/>
          <w:szCs w:val="24"/>
        </w:rPr>
        <w:t xml:space="preserve">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О Порядке учета предложений граждан по внесению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Устав </w:t>
      </w:r>
      <w:proofErr w:type="gramStart"/>
      <w:r w:rsidRPr="003C6BC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3C6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образования сельского поселения «Ношуль» </w:t>
      </w:r>
    </w:p>
    <w:p w:rsidR="003C6BCE" w:rsidRPr="003C6BCE" w:rsidRDefault="003C6BCE" w:rsidP="003C6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и участия граждан в его обсуждении</w:t>
      </w:r>
    </w:p>
    <w:p w:rsidR="003C6BCE" w:rsidRPr="003C6BCE" w:rsidRDefault="003C6BCE" w:rsidP="003C6B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</w:t>
      </w:r>
      <w:r w:rsidRPr="003C6BCE">
        <w:rPr>
          <w:rFonts w:ascii="Times New Roman" w:hAnsi="Times New Roman" w:cs="Times New Roman"/>
          <w:sz w:val="24"/>
          <w:szCs w:val="24"/>
        </w:rPr>
        <w:tab/>
        <w:t>Руководствуясь статьёй 28 Федерального закона от 6 октября 2003 года  № 131-ФЗ «Об общих принципах организации местного самоуправления в Российской Федерации», Уставом муниципального образования сельского поселения «Ношуль»,</w:t>
      </w: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Совет сельского поселения «Ношуль» муниципального района «Прилузский» Республики Коми</w:t>
      </w:r>
      <w:r w:rsidRPr="003C6BCE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BCE" w:rsidRPr="003C6BCE" w:rsidRDefault="003C6BCE" w:rsidP="003C6BCE">
      <w:pPr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Утвердить Порядок учета предложений граждан по внесению изменений и дополнений в Устав муниципального образования сельского поселения «Ношуль» и участия граждан в его обсуждении, согласно приложению к настоящему решению.</w:t>
      </w:r>
    </w:p>
    <w:p w:rsidR="003C6BCE" w:rsidRPr="003C6BCE" w:rsidRDefault="003C6BCE" w:rsidP="003C6BCE">
      <w:pPr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в бюллетене   «</w:t>
      </w:r>
      <w:r w:rsidRPr="003C6BCE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Информационный вестник  Совета и </w:t>
      </w:r>
      <w:r w:rsidRPr="003C6BCE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«Ношуль»».</w:t>
      </w: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D07C25">
      <w:pPr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  </w:t>
      </w:r>
      <w:proofErr w:type="spellStart"/>
      <w:r w:rsidRPr="003C6BCE">
        <w:rPr>
          <w:rFonts w:ascii="Times New Roman" w:hAnsi="Times New Roman" w:cs="Times New Roman"/>
          <w:sz w:val="24"/>
          <w:szCs w:val="24"/>
        </w:rPr>
        <w:t>________________________Овчинникова</w:t>
      </w:r>
      <w:proofErr w:type="spellEnd"/>
      <w:r w:rsidRPr="003C6BCE">
        <w:rPr>
          <w:rFonts w:ascii="Times New Roman" w:hAnsi="Times New Roman" w:cs="Times New Roman"/>
          <w:sz w:val="24"/>
          <w:szCs w:val="24"/>
        </w:rPr>
        <w:t xml:space="preserve"> О.Н.</w:t>
      </w:r>
      <w:r w:rsidR="00D07C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6BCE" w:rsidRPr="003C6BCE" w:rsidRDefault="003C6BCE" w:rsidP="00817C5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6BCE">
        <w:rPr>
          <w:rFonts w:ascii="Times New Roman" w:hAnsi="Times New Roman" w:cs="Times New Roman"/>
          <w:sz w:val="20"/>
          <w:szCs w:val="20"/>
        </w:rPr>
        <w:t>Утвержден</w:t>
      </w:r>
    </w:p>
    <w:p w:rsidR="003C6BCE" w:rsidRPr="003C6BCE" w:rsidRDefault="003C6BCE" w:rsidP="003C6B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6BCE">
        <w:rPr>
          <w:rFonts w:ascii="Times New Roman" w:hAnsi="Times New Roman" w:cs="Times New Roman"/>
          <w:sz w:val="20"/>
          <w:szCs w:val="20"/>
        </w:rPr>
        <w:t xml:space="preserve"> решением Совета сельского поселения «Ношуль»</w:t>
      </w:r>
    </w:p>
    <w:p w:rsidR="003C6BCE" w:rsidRDefault="003C6BCE" w:rsidP="003C6B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6BCE">
        <w:rPr>
          <w:rFonts w:ascii="Times New Roman" w:hAnsi="Times New Roman" w:cs="Times New Roman"/>
          <w:sz w:val="20"/>
          <w:szCs w:val="20"/>
        </w:rPr>
        <w:t>от 22 октября 2024 г.  № 2-29/06</w:t>
      </w:r>
    </w:p>
    <w:p w:rsidR="003C6BCE" w:rsidRPr="003C6BCE" w:rsidRDefault="003C6BCE" w:rsidP="003C6B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6BCE">
        <w:rPr>
          <w:rFonts w:ascii="Times New Roman" w:hAnsi="Times New Roman" w:cs="Times New Roman"/>
          <w:sz w:val="20"/>
          <w:szCs w:val="20"/>
        </w:rPr>
        <w:t>(приложение)</w:t>
      </w:r>
    </w:p>
    <w:p w:rsidR="003C6BCE" w:rsidRPr="003C6BCE" w:rsidRDefault="003C6BCE" w:rsidP="003C6BC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BCE" w:rsidRPr="003C6BCE" w:rsidRDefault="003C6BCE" w:rsidP="003C6BCE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6BCE" w:rsidRPr="003C6BCE" w:rsidRDefault="003C6BCE" w:rsidP="003C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учета предложений граждан по внесению изменений и дополнений в Устав муниципального образования сельского поселения «Ношуль»  </w:t>
      </w:r>
    </w:p>
    <w:p w:rsidR="003C6BCE" w:rsidRPr="003C6BCE" w:rsidRDefault="003C6BCE" w:rsidP="003C6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и участия граждан в его обсуждении</w:t>
      </w:r>
    </w:p>
    <w:p w:rsidR="003C6BCE" w:rsidRPr="003C6BCE" w:rsidRDefault="003C6BCE" w:rsidP="003C6BCE">
      <w:pPr>
        <w:rPr>
          <w:rFonts w:ascii="Times New Roman" w:hAnsi="Times New Roman" w:cs="Times New Roman"/>
          <w:sz w:val="24"/>
          <w:szCs w:val="24"/>
        </w:rPr>
      </w:pPr>
    </w:p>
    <w:p w:rsidR="003C6BCE" w:rsidRPr="003C6BCE" w:rsidRDefault="003C6BCE" w:rsidP="003C6BCE">
      <w:pPr>
        <w:pStyle w:val="32"/>
        <w:numPr>
          <w:ilvl w:val="0"/>
          <w:numId w:val="38"/>
        </w:numPr>
        <w:tabs>
          <w:tab w:val="clear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3C6BCE">
        <w:rPr>
          <w:sz w:val="24"/>
          <w:szCs w:val="24"/>
        </w:rPr>
        <w:t xml:space="preserve">Предложения граждан по внесению изменений и дополнений в Устав муниципального образования сельского поселения «Ношуль»   принимаются в течение 20 дней, начиная со дня, следующего за днём опубликования в бюллетене «Информационный вестник Совета и администрации сельского поселения «Ношуль»»  проекта решения Совета сельского поселения «Ношуль» о внесении изменений и дополнений в Устав муниципального образования сельского поселения «Ношуль».  </w:t>
      </w:r>
      <w:proofErr w:type="gramEnd"/>
    </w:p>
    <w:p w:rsidR="003C6BCE" w:rsidRPr="003C6BCE" w:rsidRDefault="003C6BCE" w:rsidP="003C6BCE">
      <w:pPr>
        <w:numPr>
          <w:ilvl w:val="0"/>
          <w:numId w:val="38"/>
        </w:numPr>
        <w:tabs>
          <w:tab w:val="clear" w:pos="36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BCE">
        <w:rPr>
          <w:rFonts w:ascii="Times New Roman" w:hAnsi="Times New Roman" w:cs="Times New Roman"/>
          <w:sz w:val="24"/>
          <w:szCs w:val="24"/>
        </w:rPr>
        <w:t>Предложения граждан по внесению изменений и дополнений в Устав муниципального образования  сельского поселения «Ношуль»  подаются в письменной форме в администрацию сельского поселения «Ношуль» по адресу:168150, Республика Коми, Прилузский район, с. Ношуль, улица Советская, дом 29, кабинет №4, (время работы с 8:15 до 16:45, перерыв на обед с 13.00 до 14.00, суббота, воскресенье – выходные дни), либо на электронный</w:t>
      </w:r>
      <w:proofErr w:type="gramEnd"/>
      <w:r w:rsidRPr="003C6BCE">
        <w:rPr>
          <w:rFonts w:ascii="Times New Roman" w:hAnsi="Times New Roman" w:cs="Times New Roman"/>
          <w:sz w:val="24"/>
          <w:szCs w:val="24"/>
        </w:rPr>
        <w:t xml:space="preserve"> адрес: </w:t>
      </w:r>
      <w:hyperlink r:id="rId14" w:history="1">
        <w:r w:rsidRPr="003C6BCE">
          <w:rPr>
            <w:rStyle w:val="af1"/>
            <w:rFonts w:ascii="Times New Roman" w:hAnsi="Times New Roman" w:cs="Times New Roman"/>
            <w:sz w:val="24"/>
            <w:szCs w:val="24"/>
          </w:rPr>
          <w:t>noshuladm@mail.ru</w:t>
        </w:r>
      </w:hyperlink>
      <w:r w:rsidRPr="003C6BCE">
        <w:rPr>
          <w:rFonts w:ascii="Times New Roman" w:hAnsi="Times New Roman" w:cs="Times New Roman"/>
          <w:sz w:val="24"/>
          <w:szCs w:val="24"/>
        </w:rPr>
        <w:t>, где указанные предложения регистрируются и передаются на рассмотрение  комиссии по подготовке и проведению публичных слушаний.</w:t>
      </w:r>
    </w:p>
    <w:p w:rsidR="003C6BCE" w:rsidRPr="003C6BCE" w:rsidRDefault="003C6BCE" w:rsidP="003C6BC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         Вместе с предложениями по внесению изменений и дополнений в Устав муниципального образования сельского поселения «Ношуль» указывается контактная информация (фамилия, имя, отчество, адрес местожительства, телефон).</w:t>
      </w:r>
    </w:p>
    <w:p w:rsidR="003C6BCE" w:rsidRPr="003C6BCE" w:rsidRDefault="003C6BCE" w:rsidP="003C6BCE">
      <w:pPr>
        <w:numPr>
          <w:ilvl w:val="0"/>
          <w:numId w:val="38"/>
        </w:numPr>
        <w:tabs>
          <w:tab w:val="clear" w:pos="36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Комиссия  рассматривает поступающие предложения и готовит заключение на каждое предложение. О результатах рассмотрения предложений граждане извещаются письменно в пятидневный срок.</w:t>
      </w:r>
    </w:p>
    <w:p w:rsidR="003C6BCE" w:rsidRPr="003C6BCE" w:rsidRDefault="003C6BCE" w:rsidP="003C6BCE">
      <w:pPr>
        <w:numPr>
          <w:ilvl w:val="0"/>
          <w:numId w:val="38"/>
        </w:numPr>
        <w:tabs>
          <w:tab w:val="clear" w:pos="36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По истечении срока приема предложений граждан по внесению изменений и дополнений в Устав муниципального образования сельского поселения «Ношуль» комиссией  разрабатывается таблица поправок, которая вместе с заключениями на предложения граждан выносится на рассмотрение Совета сельского поселения «Ношуль».</w:t>
      </w:r>
    </w:p>
    <w:p w:rsidR="003C6BCE" w:rsidRPr="003C6BCE" w:rsidRDefault="003C6BCE" w:rsidP="003C6BCE">
      <w:pPr>
        <w:numPr>
          <w:ilvl w:val="0"/>
          <w:numId w:val="38"/>
        </w:numPr>
        <w:tabs>
          <w:tab w:val="clear" w:pos="36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О дне заседания Совета сельского поселения «Ношуль», в повестку дня которого вносится вопрос «О внесении изменений и дополнений в Устав муниципального образования сельского поселения «Ношуль», население сельского поселения «Ношуль» извещается не менее  чем за 7 календарных дней.</w:t>
      </w:r>
    </w:p>
    <w:p w:rsidR="002826DF" w:rsidRPr="003C6BCE" w:rsidRDefault="003C6BCE" w:rsidP="00D07C25">
      <w:pPr>
        <w:pStyle w:val="ae"/>
        <w:numPr>
          <w:ilvl w:val="0"/>
          <w:numId w:val="38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6BCE">
        <w:rPr>
          <w:rFonts w:ascii="Times New Roman" w:hAnsi="Times New Roman"/>
          <w:sz w:val="24"/>
          <w:szCs w:val="24"/>
        </w:rPr>
        <w:t>Заседание Совета сельского поселения является открытым. Каждый гражданин, внесший предложение по  внесению изменений и дополнений Устав муниципального образования сельского поселения «Ношуль», вправе изложить свои доводы в пределах времени, отведенного регламентом, предварительно записавшись на выступление.</w:t>
      </w:r>
    </w:p>
    <w:p w:rsidR="003C6BCE" w:rsidRPr="003C6BCE" w:rsidRDefault="003C6BCE" w:rsidP="003C6BCE">
      <w:pPr>
        <w:jc w:val="both"/>
        <w:rPr>
          <w:rFonts w:ascii="Times New Roman" w:hAnsi="Times New Roman"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CE" w:rsidRPr="003C6BCE" w:rsidRDefault="003C6BCE" w:rsidP="003C6BCE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3C6BCE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3C6BCE" w:rsidRPr="003C6BCE" w:rsidRDefault="003C6BCE" w:rsidP="003C6BCE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3C6BCE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3C6BCE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3C6BCE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904"/>
        <w:gridCol w:w="284"/>
        <w:gridCol w:w="284"/>
        <w:gridCol w:w="4541"/>
        <w:gridCol w:w="284"/>
        <w:gridCol w:w="1135"/>
      </w:tblGrid>
      <w:tr w:rsidR="003C6BCE" w:rsidRPr="003C6BCE" w:rsidTr="003C6BCE">
        <w:trPr>
          <w:trHeight w:val="471"/>
        </w:trPr>
        <w:tc>
          <w:tcPr>
            <w:tcW w:w="397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октября</w:t>
            </w:r>
          </w:p>
        </w:tc>
        <w:tc>
          <w:tcPr>
            <w:tcW w:w="904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3C6BCE" w:rsidRPr="003C6BCE" w:rsidRDefault="003C6BCE" w:rsidP="003C6BCE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6B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31</w:t>
            </w:r>
          </w:p>
        </w:tc>
      </w:tr>
      <w:tr w:rsidR="003C6BCE" w:rsidRPr="003C6BCE" w:rsidTr="003C6BCE">
        <w:trPr>
          <w:trHeight w:val="67"/>
        </w:trPr>
        <w:tc>
          <w:tcPr>
            <w:tcW w:w="397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C6BCE" w:rsidRPr="003C6BCE" w:rsidRDefault="003C6BCE" w:rsidP="003C6BCE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C6BCE" w:rsidRPr="003C6BCE" w:rsidRDefault="003C6BCE" w:rsidP="003C6BCE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6BCE" w:rsidRPr="003C6BCE" w:rsidRDefault="003C6BCE" w:rsidP="003C6BC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6BCE" w:rsidRPr="003C6BCE" w:rsidRDefault="003C6BCE" w:rsidP="003C6BCE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BCE" w:rsidRPr="00D07C25" w:rsidRDefault="003C6BCE" w:rsidP="00D07C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Об определении мест, предназначенных для выгула домашних животных на территории сельского поселения «Ношуль» мун</w:t>
      </w:r>
      <w:r w:rsidR="00D07C25">
        <w:rPr>
          <w:rFonts w:ascii="Times New Roman" w:hAnsi="Times New Roman" w:cs="Times New Roman"/>
          <w:b/>
          <w:sz w:val="24"/>
          <w:szCs w:val="24"/>
        </w:rPr>
        <w:t>иципального района «Прилузский»</w:t>
      </w:r>
    </w:p>
    <w:p w:rsidR="003C6BCE" w:rsidRPr="003C6BCE" w:rsidRDefault="003C6BCE" w:rsidP="003C6BC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C6B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27.12.2018 N 489-ФЗ «Об ответственном обращении с животными и о внесении изменений в отдельные законодательные акты Российской Федерации»,</w:t>
      </w:r>
      <w:r w:rsidRPr="003C6BCE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3C6BCE">
        <w:rPr>
          <w:rFonts w:ascii="Times New Roman" w:hAnsi="Times New Roman" w:cs="Times New Roman"/>
          <w:sz w:val="24"/>
          <w:szCs w:val="24"/>
        </w:rPr>
        <w:t>решением Совета сельского поселения «Ношуль» от 18 марта 2020 г. №1-40/03 «Об утверждении Правил благоустройства территории муниципального образования</w:t>
      </w:r>
      <w:proofErr w:type="gramEnd"/>
      <w:r w:rsidRPr="003C6B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6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«Ношуль», администрация сельского поселения «Ношуль» муниципального района «Прилузский» </w:t>
      </w:r>
      <w:r w:rsidRPr="003C6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постановляет:</w:t>
      </w:r>
      <w:r w:rsidRPr="003C6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BCE" w:rsidRPr="003C6BCE" w:rsidRDefault="003C6BCE" w:rsidP="003C6BCE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BC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Определить следующие места, предназначенные для выгула домашних животных на территории сельского поселения «Ношуль» муниципального района «Прилузский» Республики Коми: </w:t>
      </w:r>
    </w:p>
    <w:p w:rsidR="003C6BCE" w:rsidRPr="003C6BCE" w:rsidRDefault="003C6BCE" w:rsidP="00817C5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BCE">
        <w:rPr>
          <w:rFonts w:ascii="Times New Roman" w:hAnsi="Times New Roman" w:cs="Times New Roman"/>
          <w:color w:val="000000"/>
          <w:sz w:val="24"/>
          <w:szCs w:val="24"/>
        </w:rPr>
        <w:t>- окраины населенных пунктов сельского поселения «Ношуль» на расстоянии не менее 300 метров от жилых домов, детских и спортивных площадок, учреждений образования и здравоохранения, культуры и спорта, мест купания (пляжей), парков, скверов, стадионов, объектов торговли, общественного питания, бытового обслуживания;</w:t>
      </w:r>
      <w:proofErr w:type="gramEnd"/>
    </w:p>
    <w:p w:rsidR="003C6BCE" w:rsidRPr="003C6BCE" w:rsidRDefault="003C6BCE" w:rsidP="00817C5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B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C6BCE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земельные участки, находящиеся в пользовании или собственности владельцев домашних животных.</w:t>
      </w:r>
    </w:p>
    <w:p w:rsidR="003C6BCE" w:rsidRPr="003C6BCE" w:rsidRDefault="003C6BCE" w:rsidP="00817C5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3C6BCE">
        <w:rPr>
          <w:rFonts w:ascii="Times New Roman" w:hAnsi="Times New Roman" w:cs="Times New Roman"/>
          <w:sz w:val="24"/>
          <w:szCs w:val="24"/>
        </w:rPr>
        <w:t>Выгул домашних животных допускается только под присмотром их владельцев.</w:t>
      </w:r>
    </w:p>
    <w:p w:rsidR="003C6BCE" w:rsidRPr="003C6BCE" w:rsidRDefault="003C6BCE" w:rsidP="00817C5E">
      <w:pPr>
        <w:shd w:val="clear" w:color="auto" w:fill="FFFFFF"/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 опубликованию в «Информационном вестнике Совета и администрации сельского поселения «Ношуль».</w:t>
      </w:r>
    </w:p>
    <w:p w:rsidR="003C6BCE" w:rsidRPr="003C6BCE" w:rsidRDefault="003C6BCE" w:rsidP="003C6BCE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sz w:val="24"/>
          <w:szCs w:val="24"/>
        </w:rPr>
        <w:t xml:space="preserve">4.  Контроль исполнения настоящего постановления оставляю за собой. </w:t>
      </w:r>
    </w:p>
    <w:p w:rsidR="003C6BCE" w:rsidRPr="003C6BCE" w:rsidRDefault="003C6BCE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CE" w:rsidRPr="00817C5E" w:rsidRDefault="00817C5E" w:rsidP="00817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6BCE" w:rsidRPr="003C6BC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3C6BCE" w:rsidRPr="003C6BCE">
        <w:rPr>
          <w:rFonts w:ascii="Times New Roman" w:hAnsi="Times New Roman" w:cs="Times New Roman"/>
          <w:sz w:val="24"/>
          <w:szCs w:val="24"/>
        </w:rPr>
        <w:tab/>
        <w:t>«Ношуль»______________  О.Н. Овчинникова</w:t>
      </w:r>
    </w:p>
    <w:p w:rsidR="003C6BCE" w:rsidRPr="00633F3F" w:rsidRDefault="003C6BCE" w:rsidP="003C6BCE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>
        <w:rPr>
          <w:sz w:val="24"/>
          <w:szCs w:val="24"/>
        </w:rPr>
        <w:t xml:space="preserve"> </w:t>
      </w:r>
      <w:r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3C6BCE" w:rsidRPr="00633F3F" w:rsidRDefault="003C6BCE" w:rsidP="003C6BCE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568"/>
        <w:gridCol w:w="194"/>
        <w:gridCol w:w="90"/>
        <w:gridCol w:w="52"/>
        <w:gridCol w:w="90"/>
        <w:gridCol w:w="194"/>
        <w:gridCol w:w="4205"/>
        <w:gridCol w:w="194"/>
        <w:gridCol w:w="90"/>
        <w:gridCol w:w="614"/>
        <w:gridCol w:w="805"/>
        <w:gridCol w:w="330"/>
      </w:tblGrid>
      <w:tr w:rsidR="003C6BCE" w:rsidRPr="00633F3F" w:rsidTr="003C6BCE">
        <w:trPr>
          <w:trHeight w:val="471"/>
        </w:trPr>
        <w:tc>
          <w:tcPr>
            <w:tcW w:w="397" w:type="dxa"/>
          </w:tcPr>
          <w:p w:rsidR="003C6BCE" w:rsidRPr="00633F3F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33F3F">
              <w:rPr>
                <w:rFonts w:ascii="Times New Roman" w:hAnsi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3C6BCE" w:rsidRPr="00975E46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18</w:t>
            </w:r>
            <w:r w:rsidRPr="00975E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</w:tcPr>
          <w:p w:rsidR="003C6BCE" w:rsidRPr="00975E46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октября</w:t>
            </w:r>
          </w:p>
        </w:tc>
        <w:tc>
          <w:tcPr>
            <w:tcW w:w="762" w:type="dxa"/>
            <w:gridSpan w:val="2"/>
          </w:tcPr>
          <w:p w:rsidR="003C6BCE" w:rsidRPr="00633F3F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33F3F">
              <w:rPr>
                <w:rFonts w:ascii="Times New Roman" w:hAnsi="Times New Roman"/>
                <w:spacing w:val="2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24</w:t>
            </w:r>
          </w:p>
        </w:tc>
        <w:tc>
          <w:tcPr>
            <w:tcW w:w="142" w:type="dxa"/>
            <w:gridSpan w:val="2"/>
          </w:tcPr>
          <w:p w:rsidR="003C6BCE" w:rsidRPr="00633F3F" w:rsidRDefault="003C6BCE" w:rsidP="003C6BCE">
            <w:pPr>
              <w:spacing w:before="240" w:after="0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3C6BCE" w:rsidRPr="00633F3F" w:rsidRDefault="003C6BCE" w:rsidP="003C6BCE">
            <w:pPr>
              <w:spacing w:before="240" w:after="0"/>
              <w:ind w:left="-170" w:firstLine="17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633F3F">
              <w:rPr>
                <w:rFonts w:ascii="Times New Roman" w:hAnsi="Times New Roman"/>
                <w:spacing w:val="20"/>
                <w:sz w:val="24"/>
                <w:szCs w:val="24"/>
              </w:rPr>
              <w:t>г</w:t>
            </w:r>
            <w:proofErr w:type="gramEnd"/>
            <w:r w:rsidRPr="00633F3F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399" w:type="dxa"/>
            <w:gridSpan w:val="2"/>
          </w:tcPr>
          <w:p w:rsidR="003C6BCE" w:rsidRPr="00633F3F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3C6BCE" w:rsidRPr="00975E46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75E46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32</w:t>
            </w:r>
            <w:r w:rsidRPr="00975E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3C6BCE" w:rsidRPr="00975E46" w:rsidRDefault="003C6BCE" w:rsidP="003C6BCE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75E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  <w:tr w:rsidR="003C6BCE" w:rsidRPr="00633F3F" w:rsidTr="003C6BCE">
        <w:trPr>
          <w:gridAfter w:val="1"/>
          <w:wAfter w:w="330" w:type="dxa"/>
          <w:trHeight w:val="67"/>
        </w:trPr>
        <w:tc>
          <w:tcPr>
            <w:tcW w:w="397" w:type="dxa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3C6BCE" w:rsidRPr="00633F3F" w:rsidRDefault="003C6BCE" w:rsidP="003C6BCE">
            <w:pPr>
              <w:spacing w:after="0" w:line="80" w:lineRule="exact"/>
              <w:jc w:val="right"/>
              <w:rPr>
                <w:rFonts w:ascii="Times New Roman" w:hAnsi="Times New Roman"/>
                <w:sz w:val="10"/>
              </w:rPr>
            </w:pPr>
            <w:r w:rsidRPr="00633F3F">
              <w:rPr>
                <w:rFonts w:ascii="Times New Roman" w:hAnsi="Times New Roman"/>
                <w:sz w:val="10"/>
              </w:rPr>
              <w:t>…………</w:t>
            </w:r>
          </w:p>
        </w:tc>
        <w:tc>
          <w:tcPr>
            <w:tcW w:w="1703" w:type="dxa"/>
          </w:tcPr>
          <w:p w:rsidR="003C6BCE" w:rsidRPr="00633F3F" w:rsidRDefault="003C6BCE" w:rsidP="003C6BCE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  <w:r w:rsidRPr="00633F3F">
              <w:rPr>
                <w:rFonts w:ascii="Times New Roman" w:hAnsi="Times New Roman"/>
                <w:sz w:val="10"/>
              </w:rPr>
              <w:t>…………………………………………</w:t>
            </w:r>
          </w:p>
        </w:tc>
        <w:tc>
          <w:tcPr>
            <w:tcW w:w="568" w:type="dxa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  <w:r w:rsidRPr="00633F3F">
              <w:rPr>
                <w:rFonts w:ascii="Times New Roman" w:hAnsi="Times New Roman"/>
                <w:sz w:val="10"/>
              </w:rPr>
              <w:t>……</w:t>
            </w:r>
          </w:p>
        </w:tc>
        <w:tc>
          <w:tcPr>
            <w:tcW w:w="142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  <w:r w:rsidRPr="00633F3F">
              <w:rPr>
                <w:rFonts w:ascii="Times New Roman" w:hAnsi="Times New Roman"/>
                <w:sz w:val="10"/>
              </w:rPr>
              <w:t>………………………</w:t>
            </w:r>
          </w:p>
        </w:tc>
      </w:tr>
      <w:tr w:rsidR="003C6BCE" w:rsidRPr="00633F3F" w:rsidTr="003C6BCE">
        <w:trPr>
          <w:gridAfter w:val="1"/>
          <w:wAfter w:w="330" w:type="dxa"/>
          <w:trHeight w:val="508"/>
        </w:trPr>
        <w:tc>
          <w:tcPr>
            <w:tcW w:w="3662" w:type="dxa"/>
            <w:gridSpan w:val="8"/>
            <w:tcBorders>
              <w:bottom w:val="nil"/>
            </w:tcBorders>
          </w:tcPr>
          <w:p w:rsidR="003C6BCE" w:rsidRPr="00633F3F" w:rsidRDefault="003C6BCE" w:rsidP="003C6BCE">
            <w:pPr>
              <w:spacing w:before="120"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gridSpan w:val="2"/>
            <w:tcBorders>
              <w:bottom w:val="nil"/>
            </w:tcBorders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</w:tcPr>
          <w:p w:rsidR="003C6BCE" w:rsidRPr="00633F3F" w:rsidRDefault="003C6BCE" w:rsidP="003C6BCE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</w:tbl>
    <w:p w:rsidR="003C6BCE" w:rsidRDefault="003C6BCE" w:rsidP="00817C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BCE" w:rsidRDefault="003C6BCE" w:rsidP="003C6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9700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 Республики Коми и порядка внесения изменений в перечень главных администраторов доходов бюджета сельского поселения «Ношуль» муниципального района «Прилузский» Республики Коми»</w:t>
      </w:r>
      <w:proofErr w:type="gramEnd"/>
    </w:p>
    <w:p w:rsidR="003C6BCE" w:rsidRPr="00C00F9B" w:rsidRDefault="003C6BCE" w:rsidP="003C6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6BCE" w:rsidRDefault="003C6BCE" w:rsidP="003C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сельского поселения «Ношуль» </w:t>
      </w:r>
      <w:r w:rsidRPr="005E00F7">
        <w:rPr>
          <w:rFonts w:ascii="Times New Roman" w:hAnsi="Times New Roman"/>
          <w:b/>
          <w:sz w:val="24"/>
          <w:szCs w:val="24"/>
        </w:rPr>
        <w:t>постановляет:</w:t>
      </w:r>
    </w:p>
    <w:p w:rsidR="003C6BCE" w:rsidRPr="005E00F7" w:rsidRDefault="003C6BCE" w:rsidP="003C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6BCE" w:rsidRDefault="003C6BCE" w:rsidP="003C6BC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6A0">
        <w:rPr>
          <w:rFonts w:ascii="Times New Roman" w:hAnsi="Times New Roman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D76A0">
        <w:rPr>
          <w:rFonts w:ascii="Times New Roman" w:hAnsi="Times New Roman"/>
          <w:sz w:val="24"/>
          <w:szCs w:val="24"/>
        </w:rPr>
        <w:t>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6A0">
        <w:rPr>
          <w:rFonts w:ascii="Times New Roman" w:hAnsi="Times New Roman"/>
          <w:sz w:val="24"/>
          <w:szCs w:val="24"/>
        </w:rPr>
        <w:t>Республики Коми и порядка внесения изменений в перечень главных администраторов доходов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6A0">
        <w:rPr>
          <w:rFonts w:ascii="Times New Roman" w:hAnsi="Times New Roman"/>
          <w:sz w:val="24"/>
          <w:szCs w:val="24"/>
        </w:rPr>
        <w:t>«Ношуль» муниципального района «Прилузский» Республики Коми»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3C6BCE" w:rsidRDefault="003C6BCE" w:rsidP="003C6BC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постановлению изложить согласно приложению к настоящему постановлению.</w:t>
      </w:r>
    </w:p>
    <w:p w:rsidR="003C6BCE" w:rsidRPr="00461284" w:rsidRDefault="003C6BCE" w:rsidP="003C6BC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397F86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397F86">
        <w:rPr>
          <w:rFonts w:ascii="Times New Roman" w:hAnsi="Times New Roman"/>
          <w:sz w:val="24"/>
          <w:szCs w:val="24"/>
        </w:rPr>
        <w:t xml:space="preserve"> администрации сельского поселения «Ношуль»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284">
        <w:rPr>
          <w:rFonts w:ascii="Times New Roman" w:hAnsi="Times New Roman"/>
          <w:sz w:val="24"/>
          <w:szCs w:val="24"/>
        </w:rPr>
        <w:t xml:space="preserve"> от 21.11.2023 г. №41 «О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 Республики Коми и порядка внесения изменений в перечень главных администраторов доходов бюджета сельского поселения «Ношуль» муниципального района «Прилузский</w:t>
      </w:r>
      <w:proofErr w:type="gramEnd"/>
      <w:r w:rsidRPr="00461284">
        <w:rPr>
          <w:rFonts w:ascii="Times New Roman" w:hAnsi="Times New Roman"/>
          <w:sz w:val="24"/>
          <w:szCs w:val="24"/>
        </w:rPr>
        <w:t>» Республики Коми»</w:t>
      </w:r>
      <w:r>
        <w:rPr>
          <w:rFonts w:ascii="Times New Roman" w:hAnsi="Times New Roman"/>
          <w:sz w:val="24"/>
          <w:szCs w:val="24"/>
        </w:rPr>
        <w:t xml:space="preserve"> отменить.</w:t>
      </w:r>
    </w:p>
    <w:p w:rsidR="003C6BCE" w:rsidRPr="00461284" w:rsidRDefault="003C6BCE" w:rsidP="003C6BC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3.Настоящее постановление вступает в силу со дня его принятия </w:t>
      </w:r>
      <w:r w:rsidRPr="00461284">
        <w:rPr>
          <w:rFonts w:ascii="Times New Roman" w:hAnsi="Times New Roman"/>
          <w:color w:val="000000"/>
          <w:sz w:val="24"/>
          <w:szCs w:val="24"/>
        </w:rPr>
        <w:t>и распространяется на правоотношения, возникшие с 1 января 2025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1284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ода.</w:t>
      </w:r>
    </w:p>
    <w:p w:rsidR="003C6BCE" w:rsidRDefault="003C6BCE" w:rsidP="003C6BCE">
      <w:pPr>
        <w:pStyle w:val="aa"/>
        <w:rPr>
          <w:rFonts w:ascii="Times New Roman" w:hAnsi="Times New Roman"/>
          <w:sz w:val="24"/>
          <w:szCs w:val="24"/>
        </w:rPr>
      </w:pPr>
    </w:p>
    <w:p w:rsidR="003C6BCE" w:rsidRDefault="003C6BCE" w:rsidP="003C6BCE">
      <w:pPr>
        <w:pStyle w:val="aa"/>
        <w:rPr>
          <w:rFonts w:ascii="Times New Roman" w:hAnsi="Times New Roman"/>
          <w:sz w:val="24"/>
          <w:szCs w:val="24"/>
        </w:rPr>
      </w:pPr>
    </w:p>
    <w:p w:rsidR="003C6BCE" w:rsidRPr="00597008" w:rsidRDefault="003C6BCE" w:rsidP="003C6BC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 w:rsidRPr="00D3708B">
        <w:rPr>
          <w:rFonts w:ascii="Times New Roman" w:hAnsi="Times New Roman"/>
          <w:sz w:val="24"/>
          <w:szCs w:val="24"/>
        </w:rPr>
        <w:t>сельского поселения «Ношуль» _______________________</w:t>
      </w:r>
      <w:r>
        <w:rPr>
          <w:rFonts w:ascii="Times New Roman" w:hAnsi="Times New Roman"/>
          <w:sz w:val="24"/>
          <w:szCs w:val="24"/>
        </w:rPr>
        <w:t>О.Н. Овчинникова</w:t>
      </w:r>
    </w:p>
    <w:p w:rsidR="003C6BCE" w:rsidRDefault="003C6BCE" w:rsidP="003C6B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C6BC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17C5E" w:rsidRDefault="00817C5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6BC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6BC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6BC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6BCE" w:rsidRPr="00817C5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817C5E">
        <w:rPr>
          <w:rFonts w:ascii="Times New Roman" w:hAnsi="Times New Roman"/>
          <w:sz w:val="20"/>
          <w:szCs w:val="20"/>
        </w:rPr>
        <w:t>ПРИЛОЖЕНИЕ</w:t>
      </w:r>
    </w:p>
    <w:p w:rsidR="003C6BCE" w:rsidRPr="003C6BCE" w:rsidRDefault="003C6BCE" w:rsidP="003C6BCE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C6BCE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3C6BCE" w:rsidRPr="003C6BCE" w:rsidRDefault="003C6BCE" w:rsidP="003C6BCE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C6BCE">
        <w:rPr>
          <w:rFonts w:ascii="Times New Roman" w:hAnsi="Times New Roman"/>
          <w:sz w:val="20"/>
          <w:szCs w:val="20"/>
        </w:rPr>
        <w:t>администрации сельского поселения «Ношуль»</w:t>
      </w:r>
    </w:p>
    <w:p w:rsidR="003C6BCE" w:rsidRPr="003C6BCE" w:rsidRDefault="003C6BCE" w:rsidP="003C6BCE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C6BCE">
        <w:rPr>
          <w:rFonts w:ascii="Times New Roman" w:hAnsi="Times New Roman"/>
          <w:sz w:val="20"/>
          <w:szCs w:val="20"/>
        </w:rPr>
        <w:t>от 18 октября 2024 года №32</w:t>
      </w:r>
    </w:p>
    <w:p w:rsidR="003C6BCE" w:rsidRDefault="003C6BCE" w:rsidP="003C6BCE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>Утвержден</w:t>
      </w: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 xml:space="preserve">постановлением администрации </w:t>
      </w: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>сельского поселения «Ношуль»</w:t>
      </w: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>муниципального района «Прилузский»</w:t>
      </w: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>Республики Коми</w:t>
      </w:r>
    </w:p>
    <w:p w:rsidR="003C6BCE" w:rsidRPr="003C6BCE" w:rsidRDefault="003C6BCE" w:rsidP="003C6BCE">
      <w:pPr>
        <w:pStyle w:val="ConsPlusNormal"/>
        <w:jc w:val="right"/>
        <w:rPr>
          <w:rFonts w:ascii="Times New Roman" w:hAnsi="Times New Roman" w:cs="Times New Roman"/>
        </w:rPr>
      </w:pPr>
      <w:r w:rsidRPr="003C6BCE">
        <w:rPr>
          <w:rFonts w:ascii="Times New Roman" w:hAnsi="Times New Roman" w:cs="Times New Roman"/>
        </w:rPr>
        <w:t xml:space="preserve">                                            от «28 » декабря 2021 г. № 45                                                   </w:t>
      </w:r>
    </w:p>
    <w:p w:rsidR="003C6BCE" w:rsidRPr="003C6BCE" w:rsidRDefault="003C6BCE" w:rsidP="003C6B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C6BCE">
        <w:rPr>
          <w:rFonts w:ascii="Times New Roman" w:hAnsi="Times New Roman" w:cs="Times New Roman"/>
          <w:sz w:val="20"/>
          <w:szCs w:val="20"/>
        </w:rPr>
        <w:t>(приложение  1)</w:t>
      </w:r>
    </w:p>
    <w:p w:rsidR="003C6BCE" w:rsidRPr="003C6BCE" w:rsidRDefault="003C6BCE" w:rsidP="003C6BC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C6BCE" w:rsidRPr="003C6BCE" w:rsidRDefault="003C6BCE" w:rsidP="003C6BCE">
      <w:pPr>
        <w:pStyle w:val="ConsPlusNormal"/>
        <w:jc w:val="center"/>
        <w:rPr>
          <w:rFonts w:ascii="Times New Roman" w:hAnsi="Times New Roman" w:cs="Times New Roman"/>
          <w:b/>
        </w:rPr>
      </w:pPr>
      <w:r w:rsidRPr="003C6BCE">
        <w:rPr>
          <w:rFonts w:ascii="Times New Roman" w:hAnsi="Times New Roman" w:cs="Times New Roman"/>
          <w:b/>
        </w:rPr>
        <w:t>Перечень</w:t>
      </w:r>
    </w:p>
    <w:p w:rsidR="003C6BCE" w:rsidRPr="003C6BCE" w:rsidRDefault="003C6BCE" w:rsidP="003C6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</w:t>
      </w:r>
    </w:p>
    <w:p w:rsidR="003C6BCE" w:rsidRPr="003C6BCE" w:rsidRDefault="003C6BCE" w:rsidP="003C6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«Прилузский» </w:t>
      </w:r>
    </w:p>
    <w:p w:rsidR="003C6BCE" w:rsidRPr="003C6BCE" w:rsidRDefault="003C6BCE" w:rsidP="003C6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CE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:rsidR="003C6BCE" w:rsidRPr="00840C1D" w:rsidRDefault="003C6BCE" w:rsidP="003C6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30"/>
        <w:gridCol w:w="253"/>
        <w:gridCol w:w="2268"/>
        <w:gridCol w:w="5700"/>
        <w:gridCol w:w="6269"/>
      </w:tblGrid>
      <w:tr w:rsidR="003C6BCE" w:rsidRPr="00840C1D" w:rsidTr="003C6BCE">
        <w:trPr>
          <w:gridAfter w:val="1"/>
          <w:wAfter w:w="6269" w:type="dxa"/>
          <w:trHeight w:val="17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ind w:right="126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bookmarkStart w:id="1" w:name="_Hlk89425550"/>
            <w:r w:rsidRPr="00840C1D">
              <w:rPr>
                <w:rFonts w:ascii="Times New Roman" w:hAnsi="Times New Roman"/>
                <w:bCs/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ind w:right="12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0C1D">
              <w:rPr>
                <w:rFonts w:ascii="Times New Roman" w:hAnsi="Times New Roman"/>
              </w:rPr>
              <w:t>Наименование главного администратора доходов бюджета сельского поселения «Ношуль»  муниципального района «Прилузский» Республики Коми, наименование вида (подвида) доходов бюджета сельского поселения «Ношуль»  муниципального района «Прилузский» Республики Коми.</w:t>
            </w:r>
          </w:p>
        </w:tc>
      </w:tr>
      <w:tr w:rsidR="003C6BCE" w:rsidRPr="00840C1D" w:rsidTr="0079759D">
        <w:trPr>
          <w:gridAfter w:val="1"/>
          <w:wAfter w:w="6269" w:type="dxa"/>
          <w:trHeight w:val="159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 xml:space="preserve">главного </w:t>
            </w:r>
            <w:proofErr w:type="spellStart"/>
            <w:r w:rsidRPr="00840C1D">
              <w:rPr>
                <w:rFonts w:ascii="Times New Roman" w:hAnsi="Times New Roman"/>
              </w:rPr>
              <w:t>администра</w:t>
            </w:r>
            <w:proofErr w:type="spellEnd"/>
          </w:p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0C1D">
              <w:rPr>
                <w:rFonts w:ascii="Times New Roman" w:hAnsi="Times New Roman"/>
              </w:rPr>
              <w:t>тора доходов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0C1D">
              <w:rPr>
                <w:rFonts w:ascii="Times New Roman" w:hAnsi="Times New Roman"/>
              </w:rPr>
              <w:t>вида (подвида) доходов бюджета сельского поселения «Ношуль» муниципального района «Прилузский» Республики Коми.</w:t>
            </w:r>
          </w:p>
        </w:tc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C6BCE" w:rsidRPr="00840C1D" w:rsidTr="0079759D">
        <w:trPr>
          <w:gridAfter w:val="1"/>
          <w:wAfter w:w="6269" w:type="dxa"/>
          <w:trHeight w:val="48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C1D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40C1D">
              <w:rPr>
                <w:rFonts w:ascii="Times New Roman" w:hAnsi="Times New Roman"/>
                <w:b/>
                <w:snapToGrid w:val="0"/>
              </w:rPr>
              <w:t>Управление Федеральной налоговой службы по Республике Коми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1 01 02010 01 0000 110</w:t>
            </w:r>
          </w:p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40C1D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840C1D">
                <w:rPr>
                  <w:rFonts w:ascii="Times New Roman" w:hAnsi="Times New Roman"/>
                  <w:color w:val="0000FF"/>
                </w:rPr>
                <w:t>статьями 227</w:t>
              </w:r>
            </w:hyperlink>
            <w:r w:rsidRPr="00840C1D">
              <w:rPr>
                <w:rFonts w:ascii="Times New Roman" w:hAnsi="Times New Roman"/>
              </w:rPr>
              <w:t xml:space="preserve">, </w:t>
            </w:r>
            <w:hyperlink r:id="rId16" w:history="1">
              <w:r w:rsidRPr="00840C1D">
                <w:rPr>
                  <w:rFonts w:ascii="Times New Roman" w:hAnsi="Times New Roman"/>
                  <w:color w:val="0000FF"/>
                </w:rPr>
                <w:t>227.1</w:t>
              </w:r>
            </w:hyperlink>
            <w:r w:rsidRPr="00840C1D">
              <w:rPr>
                <w:rFonts w:ascii="Times New Roman" w:hAnsi="Times New Roman"/>
              </w:rPr>
              <w:t xml:space="preserve"> и </w:t>
            </w:r>
            <w:hyperlink r:id="rId17" w:history="1">
              <w:r w:rsidRPr="00840C1D">
                <w:rPr>
                  <w:rFonts w:ascii="Times New Roman" w:hAnsi="Times New Roman"/>
                  <w:color w:val="0000FF"/>
                </w:rPr>
                <w:t>228</w:t>
              </w:r>
            </w:hyperlink>
            <w:r w:rsidRPr="00840C1D">
              <w:rPr>
                <w:rFonts w:ascii="Times New Roman" w:hAnsi="Times New Roman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840C1D">
                <w:rPr>
                  <w:rFonts w:ascii="Times New Roman" w:hAnsi="Times New Roman"/>
                  <w:color w:val="0000FF"/>
                </w:rPr>
                <w:t>статьей 227</w:t>
              </w:r>
            </w:hyperlink>
            <w:r w:rsidRPr="00840C1D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840C1D">
                <w:rPr>
                  <w:rFonts w:ascii="Times New Roman" w:hAnsi="Times New Roman"/>
                  <w:color w:val="0000FF"/>
                </w:rPr>
                <w:t>статьей 228</w:t>
              </w:r>
            </w:hyperlink>
            <w:r w:rsidRPr="00840C1D">
              <w:rPr>
                <w:rFonts w:ascii="Times New Roman" w:hAnsi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52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1 06 06033 10 0000 110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52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1 06 06043 10 0000 110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52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1 09 04053 10 0000 110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C1D">
              <w:rPr>
                <w:rFonts w:ascii="Times New Roman" w:hAnsi="Times New Roman"/>
                <w:b/>
              </w:rPr>
              <w:t>925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0C1D">
              <w:rPr>
                <w:rFonts w:ascii="Times New Roman" w:hAnsi="Times New Roman"/>
                <w:b/>
                <w:color w:val="000000"/>
              </w:rPr>
              <w:t xml:space="preserve"> Администрация сельского поселения «Ношуль» муниципального района «Прилузский» Республики Коми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6BCE" w:rsidRPr="00840C1D" w:rsidTr="003C6BCE">
        <w:trPr>
          <w:gridAfter w:val="1"/>
          <w:wAfter w:w="6269" w:type="dxa"/>
          <w:trHeight w:val="293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spacing w:after="0"/>
              <w:jc w:val="center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 xml:space="preserve">925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1 14 02053 10 0000 440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1 16 10061 10 0000 140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40C1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40C1D">
              <w:rPr>
                <w:rFonts w:ascii="Times New Roman" w:hAnsi="Times New Roman"/>
              </w:rPr>
              <w:t xml:space="preserve"> фонда)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1 16 10062 10 0000 140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40C1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1 16 10100 10 0000 140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1 17 01050 10 0000 180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C6BCE" w:rsidRPr="00840C1D" w:rsidTr="003C6BCE">
        <w:trPr>
          <w:gridAfter w:val="1"/>
          <w:wAfter w:w="6269" w:type="dxa"/>
          <w:trHeight w:val="4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2 02 19999 10 0000 150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2 02 30024 10  0000 150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C6BCE" w:rsidRPr="00840C1D" w:rsidTr="003C6BCE">
        <w:trPr>
          <w:gridAfter w:val="1"/>
          <w:wAfter w:w="6269" w:type="dxa"/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C6BCE" w:rsidRPr="00840C1D" w:rsidTr="003C6BCE">
        <w:trPr>
          <w:gridAfter w:val="1"/>
          <w:wAfter w:w="6269" w:type="dxa"/>
          <w:trHeight w:val="291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6BCE" w:rsidRPr="00840C1D" w:rsidTr="003C6BCE">
        <w:trPr>
          <w:gridAfter w:val="1"/>
          <w:wAfter w:w="6269" w:type="dxa"/>
          <w:trHeight w:val="311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6BCE" w:rsidRPr="00840C1D" w:rsidTr="003C6BCE">
        <w:trPr>
          <w:gridAfter w:val="1"/>
          <w:wAfter w:w="6269" w:type="dxa"/>
          <w:trHeight w:val="69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2 07 05020 10 0000 150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6BCE" w:rsidRPr="00840C1D" w:rsidRDefault="003C6BCE" w:rsidP="0079759D">
            <w:pPr>
              <w:pStyle w:val="5"/>
              <w:spacing w:before="0"/>
              <w:jc w:val="both"/>
              <w:rPr>
                <w:rFonts w:ascii="Times New Roman" w:hAnsi="Times New Roman"/>
                <w:b/>
                <w:i/>
              </w:rPr>
            </w:pPr>
            <w:r w:rsidRPr="00840C1D">
              <w:rPr>
                <w:rFonts w:ascii="Times New Roman" w:hAnsi="Times New Roman"/>
                <w:b/>
                <w:i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6BCE" w:rsidRPr="00840C1D" w:rsidTr="003C6BCE">
        <w:trPr>
          <w:trHeight w:val="28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69" w:type="dxa"/>
          </w:tcPr>
          <w:p w:rsidR="003C6BCE" w:rsidRPr="00840C1D" w:rsidRDefault="003C6BCE" w:rsidP="0079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6BCE" w:rsidRPr="00840C1D" w:rsidTr="003C6BCE">
        <w:trPr>
          <w:trHeight w:val="28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 xml:space="preserve">925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269" w:type="dxa"/>
          </w:tcPr>
          <w:p w:rsidR="003C6BCE" w:rsidRPr="00840C1D" w:rsidRDefault="003C6BCE" w:rsidP="0079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6BCE" w:rsidRPr="00840C1D" w:rsidTr="003C6BCE">
        <w:trPr>
          <w:trHeight w:val="28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40C1D">
              <w:rPr>
                <w:rFonts w:ascii="Times New Roman" w:hAnsi="Times New Roman"/>
              </w:rPr>
              <w:t xml:space="preserve">                                    </w:t>
            </w:r>
            <w:r w:rsidRPr="00840C1D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  <w:b/>
              </w:rPr>
              <w:t>Управление финансов администрации муниципального района «Прилузский</w:t>
            </w:r>
          </w:p>
        </w:tc>
        <w:tc>
          <w:tcPr>
            <w:tcW w:w="6269" w:type="dxa"/>
          </w:tcPr>
          <w:p w:rsidR="003C6BCE" w:rsidRPr="00840C1D" w:rsidRDefault="003C6BCE" w:rsidP="0079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6BCE" w:rsidRPr="00840C1D" w:rsidTr="003C6BCE">
        <w:trPr>
          <w:trHeight w:val="28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0C1D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  <w:color w:val="000000"/>
                <w:shd w:val="clear" w:color="auto" w:fill="FFFFFF"/>
              </w:rPr>
              <w:t>208 05000 10 0000 150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BCE" w:rsidRPr="00840C1D" w:rsidRDefault="003C6BCE" w:rsidP="0079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C1D">
              <w:rPr>
                <w:rFonts w:ascii="Times New Roman" w:hAnsi="Times New Roman"/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69" w:type="dxa"/>
          </w:tcPr>
          <w:p w:rsidR="003C6BCE" w:rsidRPr="00840C1D" w:rsidRDefault="003C6BCE" w:rsidP="0079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C6BCE" w:rsidRPr="00840C1D" w:rsidRDefault="003C6BCE" w:rsidP="003C6BCE">
      <w:pPr>
        <w:pStyle w:val="ConsPlusNormal"/>
        <w:tabs>
          <w:tab w:val="left" w:pos="1425"/>
        </w:tabs>
      </w:pPr>
      <w:r w:rsidRPr="00840C1D">
        <w:tab/>
      </w:r>
    </w:p>
    <w:p w:rsidR="003C6BCE" w:rsidRPr="00840C1D" w:rsidRDefault="003C6BCE" w:rsidP="003C6BCE">
      <w:pPr>
        <w:pStyle w:val="ConsPlusNormal"/>
        <w:tabs>
          <w:tab w:val="left" w:pos="1425"/>
        </w:tabs>
        <w:rPr>
          <w:b/>
        </w:rPr>
      </w:pPr>
    </w:p>
    <w:p w:rsidR="003C6BCE" w:rsidRPr="00840C1D" w:rsidRDefault="003C6BCE" w:rsidP="003C6BCE">
      <w:pPr>
        <w:pStyle w:val="ConsPlusNormal"/>
        <w:jc w:val="right"/>
      </w:pPr>
    </w:p>
    <w:bookmarkEnd w:id="1"/>
    <w:p w:rsidR="003C6BCE" w:rsidRDefault="003C6BCE" w:rsidP="003C6BCE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6BCE" w:rsidRDefault="003C6BCE" w:rsidP="003C6BCE">
      <w:pPr>
        <w:ind w:firstLine="360"/>
        <w:jc w:val="both"/>
        <w:rPr>
          <w:sz w:val="24"/>
          <w:szCs w:val="24"/>
        </w:rPr>
      </w:pPr>
    </w:p>
    <w:p w:rsidR="0079759D" w:rsidRDefault="0079759D" w:rsidP="003C6BCE">
      <w:pPr>
        <w:ind w:firstLine="360"/>
        <w:jc w:val="both"/>
        <w:rPr>
          <w:sz w:val="24"/>
          <w:szCs w:val="24"/>
        </w:rPr>
      </w:pPr>
    </w:p>
    <w:p w:rsidR="0079759D" w:rsidRDefault="0079759D" w:rsidP="003C6BCE">
      <w:pPr>
        <w:ind w:firstLine="360"/>
        <w:jc w:val="both"/>
        <w:rPr>
          <w:sz w:val="24"/>
          <w:szCs w:val="24"/>
        </w:rPr>
      </w:pPr>
    </w:p>
    <w:p w:rsidR="003C6BCE" w:rsidRPr="00C53998" w:rsidRDefault="003C6BCE" w:rsidP="003C6BCE">
      <w:pPr>
        <w:tabs>
          <w:tab w:val="left" w:pos="2685"/>
        </w:tabs>
        <w:jc w:val="right"/>
        <w:rPr>
          <w:sz w:val="24"/>
          <w:szCs w:val="24"/>
        </w:rPr>
      </w:pPr>
    </w:p>
    <w:p w:rsidR="0079759D" w:rsidRPr="00633F3F" w:rsidRDefault="0079759D" w:rsidP="0079759D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79759D" w:rsidRPr="00633F3F" w:rsidRDefault="0079759D" w:rsidP="0079759D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568"/>
        <w:gridCol w:w="194"/>
        <w:gridCol w:w="90"/>
        <w:gridCol w:w="52"/>
        <w:gridCol w:w="90"/>
        <w:gridCol w:w="194"/>
        <w:gridCol w:w="4205"/>
        <w:gridCol w:w="194"/>
        <w:gridCol w:w="90"/>
        <w:gridCol w:w="755"/>
        <w:gridCol w:w="709"/>
      </w:tblGrid>
      <w:tr w:rsidR="0079759D" w:rsidRPr="00633C77" w:rsidTr="00AC29E7">
        <w:trPr>
          <w:trHeight w:val="471"/>
        </w:trPr>
        <w:tc>
          <w:tcPr>
            <w:tcW w:w="397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октября</w:t>
            </w:r>
          </w:p>
        </w:tc>
        <w:tc>
          <w:tcPr>
            <w:tcW w:w="762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142" w:type="dxa"/>
            <w:gridSpan w:val="2"/>
          </w:tcPr>
          <w:p w:rsidR="0079759D" w:rsidRPr="00633C77" w:rsidRDefault="0079759D" w:rsidP="00AC29E7">
            <w:pPr>
              <w:spacing w:before="240" w:after="0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before="240" w:after="0"/>
              <w:ind w:left="-170" w:firstLine="17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г</w:t>
            </w:r>
            <w:proofErr w:type="gramEnd"/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399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9759D" w:rsidRPr="00633C77" w:rsidTr="00AC29E7">
        <w:trPr>
          <w:trHeight w:val="67"/>
        </w:trPr>
        <w:tc>
          <w:tcPr>
            <w:tcW w:w="397" w:type="dxa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after="0" w:line="80" w:lineRule="exact"/>
              <w:jc w:val="right"/>
              <w:rPr>
                <w:rFonts w:ascii="Times New Roman" w:hAnsi="Times New Roman"/>
                <w:sz w:val="10"/>
              </w:rPr>
            </w:pPr>
          </w:p>
        </w:tc>
        <w:tc>
          <w:tcPr>
            <w:tcW w:w="1703" w:type="dxa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  <w:tr w:rsidR="0079759D" w:rsidRPr="00633C77" w:rsidTr="00AC29E7">
        <w:trPr>
          <w:trHeight w:val="416"/>
        </w:trPr>
        <w:tc>
          <w:tcPr>
            <w:tcW w:w="3662" w:type="dxa"/>
            <w:gridSpan w:val="8"/>
            <w:tcBorders>
              <w:bottom w:val="nil"/>
            </w:tcBorders>
          </w:tcPr>
          <w:p w:rsidR="0079759D" w:rsidRPr="00633C77" w:rsidRDefault="0079759D" w:rsidP="00AC29E7">
            <w:pPr>
              <w:spacing w:before="120"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gridSpan w:val="2"/>
            <w:tcBorders>
              <w:bottom w:val="nil"/>
            </w:tcBorders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</w:tbl>
    <w:p w:rsidR="0079759D" w:rsidRDefault="0079759D" w:rsidP="0079759D">
      <w:pPr>
        <w:pStyle w:val="aa"/>
        <w:jc w:val="both"/>
        <w:rPr>
          <w:sz w:val="28"/>
          <w:szCs w:val="28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D376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8D3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исключении</w:t>
      </w:r>
      <w:r w:rsidRPr="008D3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имущества из</w:t>
      </w:r>
      <w:r w:rsidRPr="008D3765">
        <w:rPr>
          <w:rFonts w:ascii="Times New Roman" w:hAnsi="Times New Roman"/>
          <w:b/>
          <w:sz w:val="24"/>
          <w:szCs w:val="24"/>
        </w:rPr>
        <w:t xml:space="preserve"> казн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79759D" w:rsidRDefault="0079759D" w:rsidP="0079759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D3765">
        <w:rPr>
          <w:rFonts w:ascii="Times New Roman" w:hAnsi="Times New Roman"/>
          <w:b/>
          <w:sz w:val="24"/>
          <w:szCs w:val="24"/>
        </w:rPr>
        <w:t xml:space="preserve"> сельского поселения «Ношуль</w:t>
      </w:r>
      <w:r w:rsidRPr="008D37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C14F23">
        <w:rPr>
          <w:rFonts w:ascii="Times New Roman" w:hAnsi="Times New Roman"/>
          <w:b/>
          <w:sz w:val="24"/>
          <w:szCs w:val="24"/>
        </w:rPr>
        <w:t>униципального района</w:t>
      </w:r>
    </w:p>
    <w:p w:rsidR="0079759D" w:rsidRPr="006F54E7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14F23">
        <w:rPr>
          <w:rFonts w:ascii="Times New Roman" w:hAnsi="Times New Roman"/>
          <w:b/>
          <w:sz w:val="24"/>
          <w:szCs w:val="24"/>
        </w:rPr>
        <w:t xml:space="preserve"> «Прилузский» Республики Коми</w:t>
      </w:r>
    </w:p>
    <w:p w:rsidR="0079759D" w:rsidRPr="008D3765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Pr="006F54E7" w:rsidRDefault="0079759D" w:rsidP="0079759D">
      <w:pPr>
        <w:spacing w:line="240" w:lineRule="auto"/>
        <w:ind w:left="-142" w:firstLine="142"/>
        <w:jc w:val="both"/>
        <w:rPr>
          <w:rFonts w:ascii="Times New Roman" w:hAnsi="Times New Roman"/>
        </w:rPr>
      </w:pPr>
      <w:r w:rsidRPr="00C14F23">
        <w:rPr>
          <w:rFonts w:ascii="Times New Roman" w:hAnsi="Times New Roman"/>
          <w:color w:val="000000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C14F2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C14F23">
        <w:rPr>
          <w:rFonts w:ascii="Times New Roman" w:hAnsi="Times New Roman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Федерации, решениями </w:t>
      </w:r>
      <w:r w:rsidRPr="00C14F23">
        <w:rPr>
          <w:rFonts w:ascii="Times New Roman" w:hAnsi="Times New Roman"/>
          <w:sz w:val="24"/>
          <w:szCs w:val="24"/>
        </w:rPr>
        <w:t xml:space="preserve">Совета муниципального образования сельского поселения «Ношуль» от 03 февраля 2009 года № </w:t>
      </w:r>
      <w:r w:rsidRPr="00C14F23">
        <w:rPr>
          <w:rFonts w:ascii="Times New Roman" w:hAnsi="Times New Roman"/>
          <w:sz w:val="24"/>
          <w:szCs w:val="24"/>
          <w:lang w:val="en-US"/>
        </w:rPr>
        <w:t>II</w:t>
      </w:r>
      <w:r w:rsidRPr="00C14F23">
        <w:rPr>
          <w:rFonts w:ascii="Times New Roman" w:hAnsi="Times New Roman"/>
          <w:sz w:val="24"/>
          <w:szCs w:val="24"/>
        </w:rPr>
        <w:t>-05/5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</w:t>
      </w:r>
      <w:r>
        <w:rPr>
          <w:rFonts w:ascii="Times New Roman" w:hAnsi="Times New Roman"/>
          <w:sz w:val="24"/>
          <w:szCs w:val="24"/>
        </w:rPr>
        <w:t xml:space="preserve"> на основании акта списания оборудования детской игровой площадки №1 от 21 октября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года,</w:t>
      </w:r>
      <w:r>
        <w:rPr>
          <w:rFonts w:ascii="Times New Roman" w:hAnsi="Times New Roman"/>
        </w:rPr>
        <w:t xml:space="preserve"> </w:t>
      </w:r>
      <w:r w:rsidRPr="008D3765">
        <w:rPr>
          <w:rFonts w:ascii="Times New Roman" w:hAnsi="Times New Roman"/>
          <w:color w:val="000000"/>
          <w:spacing w:val="-6"/>
          <w:sz w:val="24"/>
          <w:szCs w:val="24"/>
        </w:rPr>
        <w:t>администрация сельского поселения «Ношуль»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муниципального района «Прилузский» Республики Коми </w:t>
      </w:r>
      <w:r w:rsidRPr="008D3765">
        <w:rPr>
          <w:rFonts w:ascii="Times New Roman" w:hAnsi="Times New Roman"/>
          <w:b/>
          <w:color w:val="000000"/>
          <w:spacing w:val="-6"/>
          <w:sz w:val="24"/>
          <w:szCs w:val="24"/>
        </w:rPr>
        <w:t>постановляет:</w:t>
      </w:r>
      <w:r w:rsidRPr="008D376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79759D" w:rsidRDefault="0079759D" w:rsidP="0079759D">
      <w:pPr>
        <w:pStyle w:val="aa"/>
        <w:numPr>
          <w:ilvl w:val="0"/>
          <w:numId w:val="42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Исключить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из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казн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ы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 поселения «Ношуль»</w:t>
      </w:r>
      <w:r w:rsidRPr="00B16749">
        <w:rPr>
          <w:rFonts w:ascii="Times New Roman" w:hAnsi="Times New Roman"/>
          <w:sz w:val="24"/>
          <w:szCs w:val="24"/>
        </w:rPr>
        <w:t xml:space="preserve"> муниципального района «Прилузский» Республики Коми </w:t>
      </w:r>
      <w:r>
        <w:rPr>
          <w:rFonts w:ascii="Times New Roman" w:hAnsi="Times New Roman"/>
          <w:sz w:val="24"/>
          <w:szCs w:val="24"/>
        </w:rPr>
        <w:t xml:space="preserve">следующее  муниципальное </w:t>
      </w:r>
      <w:r w:rsidRPr="00B16749">
        <w:rPr>
          <w:rFonts w:ascii="Times New Roman" w:hAnsi="Times New Roman"/>
          <w:sz w:val="24"/>
          <w:szCs w:val="24"/>
        </w:rPr>
        <w:t>имущество</w:t>
      </w:r>
      <w:r>
        <w:rPr>
          <w:rFonts w:ascii="Times New Roman" w:hAnsi="Times New Roman"/>
          <w:sz w:val="24"/>
          <w:szCs w:val="24"/>
        </w:rPr>
        <w:t>:</w:t>
      </w:r>
    </w:p>
    <w:p w:rsidR="0079759D" w:rsidRDefault="0079759D" w:rsidP="0079759D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60"/>
        <w:gridCol w:w="1842"/>
        <w:gridCol w:w="1560"/>
        <w:gridCol w:w="2268"/>
      </w:tblGrid>
      <w:tr w:rsidR="0079759D" w:rsidRPr="006F54E7" w:rsidTr="00AC29E7">
        <w:trPr>
          <w:trHeight w:val="470"/>
        </w:trPr>
        <w:tc>
          <w:tcPr>
            <w:tcW w:w="2410" w:type="dxa"/>
            <w:shd w:val="clear" w:color="auto" w:fill="auto"/>
            <w:vAlign w:val="center"/>
          </w:tcPr>
          <w:p w:rsidR="0079759D" w:rsidRPr="00AF7306" w:rsidRDefault="0079759D" w:rsidP="00AC29E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Наименование имущества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759D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(штук)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ввода в эксплуатацию (год)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759D" w:rsidRDefault="0079759D" w:rsidP="00AC29E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Срок эксплуатации</w:t>
            </w:r>
          </w:p>
          <w:p w:rsidR="0079759D" w:rsidRPr="00AF7306" w:rsidRDefault="0079759D" w:rsidP="00AC29E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(лет)</w:t>
            </w:r>
          </w:p>
        </w:tc>
        <w:tc>
          <w:tcPr>
            <w:tcW w:w="2268" w:type="dxa"/>
          </w:tcPr>
          <w:p w:rsidR="0079759D" w:rsidRDefault="0079759D" w:rsidP="00AC29E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Место нахождения имущества</w:t>
            </w:r>
          </w:p>
        </w:tc>
      </w:tr>
      <w:tr w:rsidR="0079759D" w:rsidRPr="006F54E7" w:rsidTr="00AC29E7">
        <w:trPr>
          <w:trHeight w:val="333"/>
        </w:trPr>
        <w:tc>
          <w:tcPr>
            <w:tcW w:w="241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Горка детская</w:t>
            </w:r>
          </w:p>
        </w:tc>
        <w:tc>
          <w:tcPr>
            <w:tcW w:w="156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13 </w:t>
            </w:r>
          </w:p>
        </w:tc>
        <w:tc>
          <w:tcPr>
            <w:tcW w:w="2268" w:type="dxa"/>
            <w:vMerge w:val="restart"/>
          </w:tcPr>
          <w:p w:rsidR="0079759D" w:rsidRDefault="0079759D" w:rsidP="00AC29E7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Республика Коми, Прилузский район,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пст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Велдоръя, ул. Центральная</w:t>
            </w:r>
          </w:p>
        </w:tc>
      </w:tr>
      <w:tr w:rsidR="0079759D" w:rsidRPr="006F54E7" w:rsidTr="00AC29E7">
        <w:trPr>
          <w:trHeight w:val="333"/>
        </w:trPr>
        <w:tc>
          <w:tcPr>
            <w:tcW w:w="241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Карусель детская</w:t>
            </w:r>
          </w:p>
        </w:tc>
        <w:tc>
          <w:tcPr>
            <w:tcW w:w="156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268" w:type="dxa"/>
            <w:vMerge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59D" w:rsidRPr="006F54E7" w:rsidTr="00AC29E7">
        <w:trPr>
          <w:trHeight w:val="333"/>
        </w:trPr>
        <w:tc>
          <w:tcPr>
            <w:tcW w:w="241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Качели-балансир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268" w:type="dxa"/>
            <w:vMerge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59D" w:rsidRPr="006F54E7" w:rsidTr="00AC29E7">
        <w:trPr>
          <w:trHeight w:val="333"/>
        </w:trPr>
        <w:tc>
          <w:tcPr>
            <w:tcW w:w="241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Качели одноместные</w:t>
            </w:r>
          </w:p>
        </w:tc>
        <w:tc>
          <w:tcPr>
            <w:tcW w:w="1560" w:type="dxa"/>
            <w:shd w:val="clear" w:color="auto" w:fill="auto"/>
          </w:tcPr>
          <w:p w:rsidR="0079759D" w:rsidRPr="00AF7306" w:rsidRDefault="0079759D" w:rsidP="00AC29E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268" w:type="dxa"/>
            <w:vMerge/>
          </w:tcPr>
          <w:p w:rsidR="0079759D" w:rsidRDefault="0079759D" w:rsidP="00AC29E7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9759D" w:rsidRPr="006F54E7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Pr="00B16749" w:rsidRDefault="0079759D" w:rsidP="0079759D">
      <w:pPr>
        <w:pStyle w:val="aa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16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Отделу учета и отчетности</w:t>
      </w:r>
      <w:r w:rsidRPr="00B16749">
        <w:rPr>
          <w:rFonts w:ascii="Times New Roman" w:hAnsi="Times New Roman"/>
          <w:sz w:val="24"/>
          <w:szCs w:val="24"/>
        </w:rPr>
        <w:t xml:space="preserve"> администрации сельского поселения «Ношуль»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49">
        <w:rPr>
          <w:rFonts w:ascii="Times New Roman" w:hAnsi="Times New Roman"/>
          <w:sz w:val="24"/>
          <w:szCs w:val="24"/>
        </w:rPr>
        <w:t>внести соответствующие изменения в реестр муниципального имущества сельского поселения «Ношуль» муниципального района «Прилузский» Республики Коми.</w:t>
      </w:r>
    </w:p>
    <w:p w:rsidR="0079759D" w:rsidRDefault="0079759D" w:rsidP="0079759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D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8D3765">
        <w:rPr>
          <w:rFonts w:ascii="Times New Roman" w:hAnsi="Times New Roman"/>
          <w:sz w:val="24"/>
          <w:szCs w:val="24"/>
        </w:rPr>
        <w:t>сельского поселе</w:t>
      </w:r>
      <w:r>
        <w:rPr>
          <w:rFonts w:ascii="Times New Roman" w:hAnsi="Times New Roman"/>
          <w:sz w:val="24"/>
          <w:szCs w:val="24"/>
        </w:rPr>
        <w:t xml:space="preserve">ния «Ношуль»  </w:t>
      </w:r>
      <w:proofErr w:type="spellStart"/>
      <w:r>
        <w:rPr>
          <w:rFonts w:ascii="Times New Roman" w:hAnsi="Times New Roman"/>
          <w:sz w:val="24"/>
          <w:szCs w:val="24"/>
        </w:rPr>
        <w:t>________________________Овчинникова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79759D" w:rsidRDefault="0079759D" w:rsidP="0079759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3C6BCE" w:rsidRPr="00F57488" w:rsidRDefault="003C6BCE" w:rsidP="00F57488">
      <w:pPr>
        <w:rPr>
          <w:sz w:val="21"/>
          <w:szCs w:val="21"/>
        </w:rPr>
      </w:pPr>
    </w:p>
    <w:p w:rsidR="0079759D" w:rsidRPr="00633F3F" w:rsidRDefault="0079759D" w:rsidP="0079759D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79759D" w:rsidRPr="00633F3F" w:rsidRDefault="0079759D" w:rsidP="0079759D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568"/>
        <w:gridCol w:w="194"/>
        <w:gridCol w:w="90"/>
        <w:gridCol w:w="52"/>
        <w:gridCol w:w="90"/>
        <w:gridCol w:w="194"/>
        <w:gridCol w:w="4205"/>
        <w:gridCol w:w="194"/>
        <w:gridCol w:w="90"/>
        <w:gridCol w:w="755"/>
        <w:gridCol w:w="709"/>
      </w:tblGrid>
      <w:tr w:rsidR="0079759D" w:rsidRPr="00633C77" w:rsidTr="00AC29E7">
        <w:trPr>
          <w:trHeight w:val="471"/>
        </w:trPr>
        <w:tc>
          <w:tcPr>
            <w:tcW w:w="397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октября</w:t>
            </w:r>
          </w:p>
        </w:tc>
        <w:tc>
          <w:tcPr>
            <w:tcW w:w="762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142" w:type="dxa"/>
            <w:gridSpan w:val="2"/>
          </w:tcPr>
          <w:p w:rsidR="0079759D" w:rsidRPr="00633C77" w:rsidRDefault="0079759D" w:rsidP="00AC29E7">
            <w:pPr>
              <w:spacing w:before="240" w:after="0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before="240" w:after="0"/>
              <w:ind w:left="-170" w:firstLine="17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г</w:t>
            </w:r>
            <w:proofErr w:type="gramEnd"/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399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9759D" w:rsidRPr="00633C77" w:rsidRDefault="0079759D" w:rsidP="00AC29E7">
            <w:pPr>
              <w:spacing w:before="240" w:after="0"/>
              <w:jc w:val="center"/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</w:pPr>
            <w:r w:rsidRPr="00633C77">
              <w:rPr>
                <w:rFonts w:ascii="Times New Roman" w:hAnsi="Times New Roman"/>
                <w:spacing w:val="2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9759D" w:rsidRPr="00633C77" w:rsidTr="00AC29E7">
        <w:trPr>
          <w:trHeight w:val="67"/>
        </w:trPr>
        <w:tc>
          <w:tcPr>
            <w:tcW w:w="397" w:type="dxa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after="0" w:line="80" w:lineRule="exact"/>
              <w:jc w:val="right"/>
              <w:rPr>
                <w:rFonts w:ascii="Times New Roman" w:hAnsi="Times New Roman"/>
                <w:sz w:val="10"/>
              </w:rPr>
            </w:pPr>
          </w:p>
        </w:tc>
        <w:tc>
          <w:tcPr>
            <w:tcW w:w="1703" w:type="dxa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  <w:tc>
          <w:tcPr>
            <w:tcW w:w="568" w:type="dxa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  <w:tr w:rsidR="0079759D" w:rsidRPr="00633C77" w:rsidTr="00AC29E7">
        <w:trPr>
          <w:trHeight w:val="416"/>
        </w:trPr>
        <w:tc>
          <w:tcPr>
            <w:tcW w:w="3662" w:type="dxa"/>
            <w:gridSpan w:val="8"/>
            <w:tcBorders>
              <w:bottom w:val="nil"/>
            </w:tcBorders>
          </w:tcPr>
          <w:p w:rsidR="0079759D" w:rsidRPr="00633C77" w:rsidRDefault="0079759D" w:rsidP="00AC29E7">
            <w:pPr>
              <w:spacing w:before="120"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gridSpan w:val="2"/>
            <w:tcBorders>
              <w:bottom w:val="nil"/>
            </w:tcBorders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gridSpan w:val="2"/>
          </w:tcPr>
          <w:p w:rsidR="0079759D" w:rsidRPr="00633C77" w:rsidRDefault="0079759D" w:rsidP="00AC29E7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</w:tbl>
    <w:p w:rsidR="0079759D" w:rsidRDefault="0079759D" w:rsidP="0079759D">
      <w:pPr>
        <w:pStyle w:val="61"/>
        <w:rPr>
          <w:b/>
          <w:bCs/>
          <w:color w:val="000000"/>
          <w:sz w:val="24"/>
          <w:szCs w:val="24"/>
        </w:rPr>
      </w:pPr>
    </w:p>
    <w:p w:rsidR="0079759D" w:rsidRDefault="0079759D" w:rsidP="0079759D">
      <w:pPr>
        <w:pStyle w:val="6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изменения в постановление  администрации </w:t>
      </w:r>
    </w:p>
    <w:p w:rsidR="0079759D" w:rsidRDefault="0079759D" w:rsidP="0079759D">
      <w:pPr>
        <w:pStyle w:val="6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сельского поселения «Ношуль» от 02.10.2019 года № 65 </w:t>
      </w:r>
    </w:p>
    <w:p w:rsidR="0079759D" w:rsidRDefault="0079759D" w:rsidP="0079759D">
      <w:pPr>
        <w:pStyle w:val="6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Pr="00B60FB2"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sz w:val="24"/>
          <w:szCs w:val="24"/>
        </w:rPr>
        <w:t xml:space="preserve">системе </w:t>
      </w:r>
      <w:r w:rsidRPr="00B60FB2">
        <w:rPr>
          <w:b/>
          <w:bCs/>
          <w:color w:val="000000"/>
          <w:sz w:val="24"/>
          <w:szCs w:val="24"/>
        </w:rPr>
        <w:t>нормировани</w:t>
      </w:r>
      <w:r>
        <w:rPr>
          <w:b/>
          <w:bCs/>
          <w:color w:val="000000"/>
          <w:sz w:val="24"/>
          <w:szCs w:val="24"/>
        </w:rPr>
        <w:t>я</w:t>
      </w:r>
      <w:r w:rsidRPr="00B60FB2">
        <w:rPr>
          <w:b/>
          <w:bCs/>
          <w:color w:val="000000"/>
          <w:sz w:val="24"/>
          <w:szCs w:val="24"/>
        </w:rPr>
        <w:t xml:space="preserve"> труда в администрации </w:t>
      </w:r>
    </w:p>
    <w:p w:rsidR="0079759D" w:rsidRPr="00B60FB2" w:rsidRDefault="0079759D" w:rsidP="0079759D">
      <w:pPr>
        <w:pStyle w:val="61"/>
        <w:rPr>
          <w:b/>
          <w:sz w:val="24"/>
          <w:szCs w:val="24"/>
        </w:rPr>
      </w:pPr>
      <w:r w:rsidRPr="00B60FB2">
        <w:rPr>
          <w:b/>
          <w:bCs/>
          <w:color w:val="000000"/>
          <w:sz w:val="24"/>
          <w:szCs w:val="24"/>
        </w:rPr>
        <w:t>сельского поселения «</w:t>
      </w:r>
      <w:r>
        <w:rPr>
          <w:b/>
          <w:bCs/>
          <w:color w:val="000000"/>
          <w:sz w:val="24"/>
          <w:szCs w:val="24"/>
        </w:rPr>
        <w:t>Ношуль</w:t>
      </w:r>
      <w:r w:rsidRPr="00B60FB2">
        <w:rPr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>»</w:t>
      </w:r>
    </w:p>
    <w:p w:rsidR="0079759D" w:rsidRPr="00B60FB2" w:rsidRDefault="0079759D" w:rsidP="00797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79759D" w:rsidRPr="005D5C88" w:rsidRDefault="0079759D" w:rsidP="0079759D">
      <w:pPr>
        <w:pStyle w:val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5C88">
        <w:rPr>
          <w:sz w:val="24"/>
          <w:szCs w:val="24"/>
        </w:rPr>
        <w:t xml:space="preserve">В соответствии со статьей 159 Трудового кодекса Российской Федерации, администрация сельского поселения «Ношуль» муниципального района «Прилузский» Республики Коми </w:t>
      </w:r>
      <w:r w:rsidRPr="005D5C88">
        <w:rPr>
          <w:b/>
          <w:sz w:val="24"/>
          <w:szCs w:val="24"/>
        </w:rPr>
        <w:t>постановляет:</w:t>
      </w:r>
    </w:p>
    <w:p w:rsidR="0079759D" w:rsidRDefault="0079759D" w:rsidP="0079759D">
      <w:pPr>
        <w:pStyle w:val="61"/>
        <w:numPr>
          <w:ilvl w:val="0"/>
          <w:numId w:val="43"/>
        </w:numPr>
        <w:ind w:left="0" w:firstLine="426"/>
        <w:jc w:val="both"/>
        <w:rPr>
          <w:bCs/>
          <w:color w:val="000000"/>
          <w:sz w:val="24"/>
          <w:szCs w:val="24"/>
        </w:rPr>
      </w:pPr>
      <w:r w:rsidRPr="008341DA">
        <w:rPr>
          <w:bCs/>
          <w:color w:val="000000"/>
          <w:sz w:val="24"/>
          <w:szCs w:val="24"/>
        </w:rPr>
        <w:t>Внести в постановление  администрации сельского поселения «Ношуль» от 02.10.2019 года № 65 «О системе нормирования труда в администрации сельского поселения «Ношуль»»</w:t>
      </w:r>
      <w:r>
        <w:rPr>
          <w:bCs/>
          <w:color w:val="000000"/>
          <w:sz w:val="24"/>
          <w:szCs w:val="24"/>
        </w:rPr>
        <w:t xml:space="preserve"> следующее изменение:</w:t>
      </w:r>
    </w:p>
    <w:p w:rsidR="0079759D" w:rsidRPr="00745902" w:rsidRDefault="0079759D" w:rsidP="0079759D">
      <w:pPr>
        <w:pStyle w:val="61"/>
        <w:ind w:left="426"/>
        <w:jc w:val="both"/>
        <w:rPr>
          <w:bCs/>
          <w:color w:val="000000"/>
          <w:sz w:val="24"/>
          <w:szCs w:val="24"/>
        </w:rPr>
      </w:pPr>
    </w:p>
    <w:p w:rsidR="0079759D" w:rsidRDefault="0079759D" w:rsidP="0079759D">
      <w:pPr>
        <w:pStyle w:val="61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пункт 1.2. </w:t>
      </w:r>
      <w:r w:rsidRPr="00745902">
        <w:rPr>
          <w:sz w:val="24"/>
          <w:szCs w:val="24"/>
        </w:rPr>
        <w:t>в приложении 1</w:t>
      </w:r>
      <w:r w:rsidRPr="00D02790">
        <w:rPr>
          <w:b/>
          <w:sz w:val="24"/>
          <w:szCs w:val="24"/>
        </w:rPr>
        <w:t xml:space="preserve"> </w:t>
      </w:r>
      <w:r w:rsidRPr="008341DA">
        <w:rPr>
          <w:sz w:val="24"/>
          <w:szCs w:val="24"/>
        </w:rPr>
        <w:t>к Положению о системе нормирования труда в администрации сельского</w:t>
      </w:r>
      <w:r>
        <w:rPr>
          <w:b/>
          <w:bCs/>
          <w:sz w:val="24"/>
          <w:szCs w:val="24"/>
        </w:rPr>
        <w:t xml:space="preserve"> </w:t>
      </w:r>
      <w:r w:rsidRPr="008341DA">
        <w:rPr>
          <w:sz w:val="24"/>
          <w:szCs w:val="24"/>
        </w:rPr>
        <w:t>поселения «Ношуль» муниципального района «Прилузский» Республики Коми</w:t>
      </w:r>
      <w:r>
        <w:rPr>
          <w:sz w:val="24"/>
          <w:szCs w:val="24"/>
        </w:rPr>
        <w:t xml:space="preserve"> изложить </w:t>
      </w:r>
      <w:r>
        <w:rPr>
          <w:b/>
          <w:bCs/>
          <w:sz w:val="24"/>
          <w:szCs w:val="24"/>
        </w:rPr>
        <w:t xml:space="preserve"> </w:t>
      </w:r>
      <w:r w:rsidRPr="00745902">
        <w:rPr>
          <w:bCs/>
          <w:sz w:val="24"/>
          <w:szCs w:val="24"/>
        </w:rPr>
        <w:t>в следующей редакции:</w:t>
      </w:r>
    </w:p>
    <w:p w:rsidR="0079759D" w:rsidRPr="008341DA" w:rsidRDefault="0079759D" w:rsidP="0079759D">
      <w:pPr>
        <w:pStyle w:val="6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6A2B41">
        <w:rPr>
          <w:szCs w:val="24"/>
        </w:rPr>
        <w:t>1.2.</w:t>
      </w:r>
      <w:r w:rsidRPr="006A2B41">
        <w:rPr>
          <w:bCs/>
          <w:color w:val="000000"/>
          <w:sz w:val="24"/>
          <w:szCs w:val="24"/>
        </w:rPr>
        <w:t xml:space="preserve"> Н</w:t>
      </w:r>
      <w:r w:rsidRPr="006A2B41">
        <w:rPr>
          <w:sz w:val="24"/>
          <w:szCs w:val="24"/>
        </w:rPr>
        <w:t>орма обслуживания для одного уборщика служебных помещений администрации составляет 800 кв.м. убираемой площади при продолжительности рабочего времени 36 часов в неделю</w:t>
      </w:r>
      <w:proofErr w:type="gramStart"/>
      <w:r w:rsidRPr="006A2B4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79759D" w:rsidRPr="005D5C88" w:rsidRDefault="0079759D" w:rsidP="0079759D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5C88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79759D" w:rsidRPr="005D5C88" w:rsidRDefault="0079759D" w:rsidP="0079759D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5C88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Pr="005D5C88">
        <w:rPr>
          <w:rFonts w:ascii="Times New Roman" w:hAnsi="Times New Roman"/>
          <w:bCs/>
          <w:sz w:val="24"/>
          <w:szCs w:val="24"/>
        </w:rPr>
        <w:t>заместителя руководителя администрации сельского поселения «Ношуль» муниципального района «Прилузский» Республики Коми (</w:t>
      </w:r>
      <w:proofErr w:type="spellStart"/>
      <w:r w:rsidRPr="005D5C88">
        <w:rPr>
          <w:rFonts w:ascii="Times New Roman" w:hAnsi="Times New Roman"/>
          <w:bCs/>
          <w:sz w:val="24"/>
          <w:szCs w:val="24"/>
        </w:rPr>
        <w:t>М.Н.Чукилева</w:t>
      </w:r>
      <w:proofErr w:type="spellEnd"/>
      <w:r w:rsidRPr="005D5C88">
        <w:rPr>
          <w:rFonts w:ascii="Times New Roman" w:hAnsi="Times New Roman"/>
          <w:bCs/>
          <w:sz w:val="24"/>
          <w:szCs w:val="24"/>
        </w:rPr>
        <w:t>).</w:t>
      </w:r>
    </w:p>
    <w:p w:rsidR="0079759D" w:rsidRDefault="0079759D" w:rsidP="0079759D">
      <w:pPr>
        <w:jc w:val="both"/>
        <w:rPr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9759D" w:rsidRDefault="0079759D" w:rsidP="007975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D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8D3765">
        <w:rPr>
          <w:rFonts w:ascii="Times New Roman" w:hAnsi="Times New Roman"/>
          <w:sz w:val="24"/>
          <w:szCs w:val="24"/>
        </w:rPr>
        <w:t>сельского поселе</w:t>
      </w:r>
      <w:r>
        <w:rPr>
          <w:rFonts w:ascii="Times New Roman" w:hAnsi="Times New Roman"/>
          <w:sz w:val="24"/>
          <w:szCs w:val="24"/>
        </w:rPr>
        <w:t xml:space="preserve">ния «Ношуль»  </w:t>
      </w:r>
      <w:proofErr w:type="spellStart"/>
      <w:r>
        <w:rPr>
          <w:rFonts w:ascii="Times New Roman" w:hAnsi="Times New Roman"/>
          <w:sz w:val="24"/>
          <w:szCs w:val="24"/>
        </w:rPr>
        <w:t>________________________Овчинникова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79759D" w:rsidRDefault="0079759D" w:rsidP="0079759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79759D" w:rsidRPr="00572063" w:rsidRDefault="0079759D" w:rsidP="0079759D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79759D" w:rsidRDefault="0079759D" w:rsidP="0079759D"/>
    <w:p w:rsidR="00AC29E7" w:rsidRDefault="00AC29E7" w:rsidP="0079759D"/>
    <w:p w:rsidR="00AC29E7" w:rsidRDefault="00AC29E7" w:rsidP="0079759D"/>
    <w:p w:rsidR="00AC29E7" w:rsidRDefault="00AC29E7" w:rsidP="0079759D"/>
    <w:p w:rsidR="00AC29E7" w:rsidRDefault="00AC29E7" w:rsidP="0079759D"/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7488" w:rsidRDefault="00F57488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29E7" w:rsidRPr="005F74F1" w:rsidRDefault="00AC29E7" w:rsidP="00AC29E7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F57488" w:rsidRDefault="00F57488" w:rsidP="00F5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8" w:rsidRPr="007A407B" w:rsidRDefault="00F57488" w:rsidP="00F5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О проекте решения «О внесении изменений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07B">
        <w:rPr>
          <w:rFonts w:ascii="Times New Roman" w:hAnsi="Times New Roman" w:cs="Times New Roman"/>
          <w:b/>
          <w:sz w:val="24"/>
          <w:szCs w:val="24"/>
        </w:rPr>
        <w:t>дополнений в Устав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07B">
        <w:rPr>
          <w:rFonts w:ascii="Times New Roman" w:hAnsi="Times New Roman" w:cs="Times New Roman"/>
          <w:b/>
          <w:sz w:val="24"/>
          <w:szCs w:val="24"/>
        </w:rPr>
        <w:t>сельского поселения «Ношуль»</w:t>
      </w:r>
    </w:p>
    <w:p w:rsidR="00F57488" w:rsidRDefault="00F57488" w:rsidP="00F57488">
      <w:pPr>
        <w:jc w:val="center"/>
        <w:rPr>
          <w:rFonts w:ascii="Times New Roman" w:hAnsi="Times New Roman" w:cs="Times New Roman"/>
          <w:b/>
        </w:rPr>
      </w:pPr>
    </w:p>
    <w:p w:rsidR="00AC29E7" w:rsidRPr="007A407B" w:rsidRDefault="00AC29E7" w:rsidP="00AC29E7">
      <w:pPr>
        <w:framePr w:w="3180" w:h="718" w:hSpace="141" w:wrap="around" w:vAnchor="text" w:hAnchor="page" w:x="4700" w:y="5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29E7" w:rsidRPr="007A407B" w:rsidRDefault="00AC29E7" w:rsidP="00AC29E7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C29E7" w:rsidRPr="007A407B" w:rsidRDefault="00AC29E7" w:rsidP="00AC29E7">
      <w:pPr>
        <w:framePr w:w="2263" w:h="526" w:hSpace="141" w:wrap="around" w:vAnchor="text" w:hAnchor="page" w:x="8905" w:y="5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A40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407B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AC29E7" w:rsidRPr="007A407B" w:rsidRDefault="00AC29E7" w:rsidP="00AC29E7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C29E7" w:rsidRPr="007A407B" w:rsidRDefault="00AC29E7" w:rsidP="00AC29E7">
      <w:pPr>
        <w:framePr w:w="3283" w:h="541" w:hSpace="141" w:wrap="around" w:vAnchor="text" w:hAnchor="page" w:x="1480" w:y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- 2024 г.</w:t>
      </w:r>
    </w:p>
    <w:p w:rsidR="00AC29E7" w:rsidRPr="007A407B" w:rsidRDefault="00AC29E7" w:rsidP="00AC29E7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C29E7" w:rsidRPr="007A407B" w:rsidRDefault="00AC29E7" w:rsidP="00AC29E7">
      <w:pPr>
        <w:tabs>
          <w:tab w:val="left" w:pos="7267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A407B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 xml:space="preserve"> </w:t>
      </w:r>
    </w:p>
    <w:p w:rsidR="00AC29E7" w:rsidRPr="007A407B" w:rsidRDefault="00AC29E7" w:rsidP="00AC2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</w:p>
    <w:p w:rsidR="00AC29E7" w:rsidRPr="007A407B" w:rsidRDefault="00AC29E7" w:rsidP="00AC2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«Ношуль» </w:t>
      </w:r>
    </w:p>
    <w:p w:rsidR="00AC29E7" w:rsidRPr="007A407B" w:rsidRDefault="00AC29E7" w:rsidP="00AC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9E7" w:rsidRPr="007A407B" w:rsidRDefault="00AC29E7" w:rsidP="00AC2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AC29E7" w:rsidRPr="007A407B" w:rsidRDefault="00AC29E7" w:rsidP="00AC29E7">
      <w:pPr>
        <w:pStyle w:val="ConsPlusTitle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C29E7" w:rsidRPr="007A407B" w:rsidRDefault="00AC29E7" w:rsidP="00AC2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Совет сельско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поселения «Ношуль» РЕШИЛ:   </w:t>
      </w:r>
    </w:p>
    <w:p w:rsidR="00AC29E7" w:rsidRPr="007A407B" w:rsidRDefault="00AC29E7" w:rsidP="00AC29E7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Внести </w:t>
      </w:r>
      <w:r w:rsidRPr="007A407B">
        <w:rPr>
          <w:rFonts w:ascii="Times New Roman" w:hAnsi="Times New Roman" w:cs="Times New Roman"/>
          <w:color w:val="000000"/>
          <w:sz w:val="24"/>
          <w:szCs w:val="24"/>
        </w:rPr>
        <w:t xml:space="preserve">в Устав муниципального образования сельского поселения «Ношуль», принятый решением Совета сельского поселения «Ношуль»  от 16.12.2016 года № 1-04/01 «О принятии Устава муниципального образования сельского поселения «Ношуль»», следующие изменения и дополнения </w:t>
      </w:r>
      <w:r w:rsidRPr="007A40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согласно </w:t>
      </w:r>
      <w:r w:rsidRPr="007A407B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приложению.</w:t>
      </w:r>
    </w:p>
    <w:p w:rsidR="00AC29E7" w:rsidRPr="007A407B" w:rsidRDefault="00AC29E7" w:rsidP="00AC29E7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7B">
        <w:rPr>
          <w:rFonts w:ascii="Times New Roman" w:eastAsia="A" w:hAnsi="Times New Roman" w:cs="Times New Roman"/>
          <w:color w:val="000000"/>
          <w:sz w:val="24"/>
          <w:szCs w:val="24"/>
        </w:rPr>
        <w:t xml:space="preserve">Главе сельского поселения «Ношуль»  направить настоящее решение </w:t>
      </w:r>
      <w:r w:rsidRPr="007A407B">
        <w:rPr>
          <w:rFonts w:ascii="Times New Roman" w:hAnsi="Times New Roman" w:cs="Times New Roman"/>
          <w:color w:val="000000"/>
          <w:sz w:val="24"/>
          <w:szCs w:val="24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57488" w:rsidRDefault="00AC29E7" w:rsidP="00AC29E7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7B">
        <w:rPr>
          <w:rFonts w:ascii="Times New Roman" w:eastAsia="A" w:hAnsi="Times New Roman" w:cs="Times New Roman"/>
          <w:color w:val="000000"/>
          <w:sz w:val="24"/>
          <w:szCs w:val="24"/>
        </w:rPr>
        <w:t>Настоящее решение вступает в силу в порядке, предусмотренном федеральным законодательством.</w:t>
      </w:r>
    </w:p>
    <w:p w:rsidR="00F57488" w:rsidRDefault="00F57488" w:rsidP="00F57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8" w:rsidRDefault="00F57488" w:rsidP="00F57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9E7" w:rsidRPr="00F57488" w:rsidRDefault="00AC29E7" w:rsidP="00F5748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488">
        <w:rPr>
          <w:rFonts w:ascii="Times New Roman" w:hAnsi="Times New Roman" w:cs="Times New Roman"/>
          <w:sz w:val="24"/>
          <w:szCs w:val="24"/>
        </w:rPr>
        <w:t>Глава сельского поселения «Ношуль»  _______________ О.Н. Овчинникова</w:t>
      </w:r>
    </w:p>
    <w:p w:rsidR="00AC29E7" w:rsidRPr="007A407B" w:rsidRDefault="00AC29E7" w:rsidP="00AC2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488" w:rsidRDefault="00F57488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7488" w:rsidRDefault="00F57488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C29E7" w:rsidRPr="007A407B" w:rsidRDefault="00AC29E7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07B">
        <w:rPr>
          <w:rFonts w:ascii="Times New Roman" w:hAnsi="Times New Roman" w:cs="Times New Roman"/>
          <w:sz w:val="20"/>
          <w:szCs w:val="20"/>
        </w:rPr>
        <w:t>Приложение</w:t>
      </w:r>
    </w:p>
    <w:p w:rsidR="00AC29E7" w:rsidRPr="007A407B" w:rsidRDefault="00AC29E7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07B">
        <w:rPr>
          <w:rFonts w:ascii="Times New Roman" w:hAnsi="Times New Roman" w:cs="Times New Roman"/>
          <w:sz w:val="20"/>
          <w:szCs w:val="20"/>
        </w:rPr>
        <w:t xml:space="preserve"> к решению  Совета сельского поселения «Ношуль»</w:t>
      </w:r>
    </w:p>
    <w:p w:rsidR="00AC29E7" w:rsidRPr="007A407B" w:rsidRDefault="00AC29E7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07B">
        <w:rPr>
          <w:rFonts w:ascii="Times New Roman" w:hAnsi="Times New Roman" w:cs="Times New Roman"/>
          <w:sz w:val="20"/>
          <w:szCs w:val="20"/>
        </w:rPr>
        <w:t xml:space="preserve">«О внесении изменений и дополнений в Устав </w:t>
      </w:r>
    </w:p>
    <w:p w:rsidR="00AC29E7" w:rsidRPr="007A407B" w:rsidRDefault="00AC29E7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07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 «Ношуль»» </w:t>
      </w:r>
    </w:p>
    <w:p w:rsidR="00AC29E7" w:rsidRPr="007A407B" w:rsidRDefault="00AC29E7" w:rsidP="00AC29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07B">
        <w:rPr>
          <w:rFonts w:ascii="Times New Roman" w:hAnsi="Times New Roman" w:cs="Times New Roman"/>
          <w:sz w:val="20"/>
          <w:szCs w:val="20"/>
        </w:rPr>
        <w:t>от _________ 2024 года №</w:t>
      </w:r>
    </w:p>
    <w:p w:rsidR="00AC29E7" w:rsidRPr="007A407B" w:rsidRDefault="00AC29E7" w:rsidP="00AC29E7">
      <w:pPr>
        <w:rPr>
          <w:rFonts w:ascii="Times New Roman" w:hAnsi="Times New Roman" w:cs="Times New Roman"/>
          <w:b/>
          <w:sz w:val="24"/>
          <w:szCs w:val="24"/>
        </w:rPr>
      </w:pPr>
    </w:p>
    <w:p w:rsidR="00AC29E7" w:rsidRPr="007A407B" w:rsidRDefault="00AC29E7" w:rsidP="00AC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AC29E7" w:rsidRPr="007A407B" w:rsidRDefault="00AC29E7" w:rsidP="00AC2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в Устав муниципального образования сельского поселения «Ношуль» </w:t>
      </w:r>
    </w:p>
    <w:p w:rsidR="00AC29E7" w:rsidRPr="007A407B" w:rsidRDefault="00AC29E7" w:rsidP="00AC29E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9E7" w:rsidRPr="007A407B" w:rsidRDefault="00AC29E7" w:rsidP="00AC29E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 w:line="270" w:lineRule="atLeast"/>
        <w:ind w:hanging="76"/>
        <w:jc w:val="both"/>
      </w:pPr>
      <w:r w:rsidRPr="007A407B">
        <w:t>В статье 7:</w:t>
      </w:r>
    </w:p>
    <w:p w:rsidR="00AC29E7" w:rsidRPr="007A407B" w:rsidRDefault="00AC29E7" w:rsidP="00F57488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</w:pPr>
      <w:proofErr w:type="gramStart"/>
      <w:r w:rsidRPr="007A407B">
        <w:rPr>
          <w:b/>
        </w:rPr>
        <w:t>а)</w:t>
      </w:r>
      <w:r w:rsidRPr="007A407B">
        <w:t xml:space="preserve"> пункт 12 части 1</w:t>
      </w:r>
      <w:r w:rsidRPr="007A407B">
        <w:rPr>
          <w:b/>
        </w:rPr>
        <w:t xml:space="preserve"> </w:t>
      </w:r>
      <w:r w:rsidRPr="007A407B">
        <w:t>изложить в следующей редакции:</w:t>
      </w:r>
      <w:r w:rsidR="00F57488">
        <w:t xml:space="preserve">                                                                           </w:t>
      </w:r>
      <w:r w:rsidRPr="007A407B"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 </w:t>
      </w:r>
      <w:proofErr w:type="gramEnd"/>
    </w:p>
    <w:p w:rsidR="00AC29E7" w:rsidRPr="007A407B" w:rsidRDefault="00AC29E7" w:rsidP="00AC29E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r w:rsidRPr="007A407B">
        <w:rPr>
          <w:rFonts w:ascii="Times New Roman" w:hAnsi="Times New Roman" w:cs="Times New Roman"/>
          <w:b/>
          <w:sz w:val="24"/>
          <w:szCs w:val="24"/>
        </w:rPr>
        <w:t>б)</w:t>
      </w:r>
      <w:r w:rsidRPr="007A407B">
        <w:rPr>
          <w:rFonts w:ascii="Times New Roman" w:hAnsi="Times New Roman" w:cs="Times New Roman"/>
          <w:sz w:val="24"/>
          <w:szCs w:val="24"/>
        </w:rPr>
        <w:t xml:space="preserve">  часть 1 дополнить пунктом 15 следующего содержания: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Cs/>
          <w:sz w:val="24"/>
          <w:szCs w:val="24"/>
        </w:rPr>
        <w:t xml:space="preserve">«15) </w:t>
      </w:r>
      <w:r w:rsidRPr="007A407B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A407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A407B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 w:line="270" w:lineRule="atLeast"/>
        <w:ind w:hanging="76"/>
        <w:jc w:val="both"/>
        <w:rPr>
          <w:shd w:val="clear" w:color="auto" w:fill="FFFFFF"/>
        </w:rPr>
      </w:pPr>
      <w:r w:rsidRPr="007A407B">
        <w:rPr>
          <w:shd w:val="clear" w:color="auto" w:fill="FFFFFF"/>
        </w:rPr>
        <w:t>В части 1 статьи 9: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shd w:val="clear" w:color="auto" w:fill="FFFFFF"/>
        </w:rPr>
      </w:pPr>
      <w:r w:rsidRPr="007A407B">
        <w:rPr>
          <w:b/>
          <w:shd w:val="clear" w:color="auto" w:fill="FFFFFF"/>
        </w:rPr>
        <w:t>а)</w:t>
      </w:r>
      <w:r w:rsidRPr="007A407B">
        <w:rPr>
          <w:shd w:val="clear" w:color="auto" w:fill="FFFFFF"/>
        </w:rPr>
        <w:t xml:space="preserve"> пункт 7 изложить в следующей редакции:</w:t>
      </w:r>
    </w:p>
    <w:p w:rsidR="00AC29E7" w:rsidRPr="007A407B" w:rsidRDefault="00AC29E7" w:rsidP="00AC29E7">
      <w:pPr>
        <w:pStyle w:val="text"/>
        <w:ind w:firstLine="0"/>
        <w:rPr>
          <w:rFonts w:ascii="Times New Roman" w:hAnsi="Times New Roman" w:cs="Times New Roman"/>
        </w:rPr>
      </w:pPr>
      <w:r w:rsidRPr="007A407B">
        <w:rPr>
          <w:rFonts w:ascii="Times New Roman" w:hAnsi="Times New Roman" w:cs="Times New Roman"/>
          <w:shd w:val="clear" w:color="auto" w:fill="FFFFFF"/>
        </w:rPr>
        <w:t xml:space="preserve">«7) </w:t>
      </w:r>
      <w:r w:rsidRPr="007A407B">
        <w:rPr>
          <w:rFonts w:ascii="Times New Roman" w:hAnsi="Times New Roman" w:cs="Times New Roman"/>
        </w:rPr>
        <w:t>осуществление международных и внешнеэкономических связей в соответствии с Федеральным законом № 131-ФЗ</w:t>
      </w:r>
      <w:proofErr w:type="gramStart"/>
      <w:r w:rsidRPr="007A407B">
        <w:rPr>
          <w:rFonts w:ascii="Times New Roman" w:hAnsi="Times New Roman" w:cs="Times New Roman"/>
        </w:rPr>
        <w:t>;»</w:t>
      </w:r>
      <w:proofErr w:type="gramEnd"/>
      <w:r w:rsidRPr="007A407B">
        <w:rPr>
          <w:rFonts w:ascii="Times New Roman" w:hAnsi="Times New Roman" w:cs="Times New Roman"/>
        </w:rPr>
        <w:t>;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shd w:val="clear" w:color="auto" w:fill="FFFFFF"/>
        </w:rPr>
      </w:pPr>
      <w:r w:rsidRPr="007A407B">
        <w:rPr>
          <w:b/>
          <w:shd w:val="clear" w:color="auto" w:fill="FFFFFF"/>
        </w:rPr>
        <w:t>б)</w:t>
      </w:r>
      <w:r w:rsidRPr="007A407B">
        <w:rPr>
          <w:shd w:val="clear" w:color="auto" w:fill="FFFFFF"/>
        </w:rPr>
        <w:t xml:space="preserve"> пункт 9 изложить в следующей редакции: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jc w:val="both"/>
        <w:rPr>
          <w:shd w:val="clear" w:color="auto" w:fill="FFFFFF"/>
        </w:rPr>
      </w:pPr>
      <w:r w:rsidRPr="007A407B">
        <w:rPr>
          <w:shd w:val="clear" w:color="auto" w:fill="FFFFFF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A407B">
        <w:rPr>
          <w:shd w:val="clear" w:color="auto" w:fill="FFFFFF"/>
        </w:rPr>
        <w:t>;»</w:t>
      </w:r>
      <w:proofErr w:type="gramEnd"/>
      <w:r w:rsidRPr="007A407B">
        <w:rPr>
          <w:shd w:val="clear" w:color="auto" w:fill="FFFFFF"/>
        </w:rPr>
        <w:t>;</w:t>
      </w:r>
    </w:p>
    <w:p w:rsidR="00AC29E7" w:rsidRPr="007A407B" w:rsidRDefault="00AC29E7" w:rsidP="00AC29E7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ind w:left="142"/>
        <w:jc w:val="both"/>
      </w:pPr>
      <w:r w:rsidRPr="007A407B">
        <w:rPr>
          <w:b/>
        </w:rPr>
        <w:tab/>
        <w:t>3</w:t>
      </w:r>
      <w:r w:rsidRPr="007A407B">
        <w:t>. Дополнить Устав статьей 9.1. следующего содержания:</w:t>
      </w:r>
    </w:p>
    <w:p w:rsidR="00AC29E7" w:rsidRPr="007A407B" w:rsidRDefault="00AC29E7" w:rsidP="00AC29E7">
      <w:pPr>
        <w:pStyle w:val="ConsPlusNormal"/>
        <w:tabs>
          <w:tab w:val="left" w:pos="1843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«Статья 9.1. Полномочия органов местного самоуправления сельского поселения в сфере международных и внешнеэкономических связей</w:t>
      </w:r>
    </w:p>
    <w:p w:rsidR="00AC29E7" w:rsidRPr="007A407B" w:rsidRDefault="00AC29E7" w:rsidP="00AC2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AC29E7" w:rsidRPr="007A407B" w:rsidRDefault="00AC29E7" w:rsidP="00AC2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AC29E7" w:rsidRPr="007A407B" w:rsidRDefault="00AC29E7" w:rsidP="00AC2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C29E7" w:rsidRPr="007A407B" w:rsidRDefault="00AC29E7" w:rsidP="00AC29E7">
      <w:pPr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          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        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         4) участие в разработке и реализации проектов международных программ межмуниципального сотрудничества;</w:t>
      </w:r>
    </w:p>
    <w:p w:rsidR="00AC29E7" w:rsidRPr="007A407B" w:rsidRDefault="00AC29E7" w:rsidP="00AC2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142"/>
        <w:jc w:val="both"/>
      </w:pPr>
      <w:r w:rsidRPr="007A407B">
        <w:rPr>
          <w:shd w:val="clear" w:color="auto" w:fill="FFFFFF"/>
        </w:rPr>
        <w:tab/>
      </w:r>
      <w:r w:rsidRPr="007A407B">
        <w:rPr>
          <w:b/>
          <w:shd w:val="clear" w:color="auto" w:fill="FFFFFF"/>
        </w:rPr>
        <w:t>4</w:t>
      </w:r>
      <w:r w:rsidRPr="007A407B">
        <w:rPr>
          <w:shd w:val="clear" w:color="auto" w:fill="FFFFFF"/>
        </w:rPr>
        <w:t xml:space="preserve">.В статье 18.1.: 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720"/>
        <w:jc w:val="both"/>
      </w:pPr>
      <w:r w:rsidRPr="007A407B">
        <w:rPr>
          <w:b/>
          <w:shd w:val="clear" w:color="auto" w:fill="FFFFFF"/>
        </w:rPr>
        <w:t>а)</w:t>
      </w:r>
      <w:r w:rsidRPr="007A407B">
        <w:rPr>
          <w:shd w:val="clear" w:color="auto" w:fill="FFFFFF"/>
        </w:rPr>
        <w:t xml:space="preserve"> часть 6 изложить в следующей редакции: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«6.</w:t>
      </w:r>
      <w:r w:rsidRPr="007A407B">
        <w:rPr>
          <w:rFonts w:ascii="Times New Roman" w:hAnsi="Times New Roman" w:cs="Times New Roman"/>
          <w:sz w:val="24"/>
          <w:szCs w:val="24"/>
        </w:rPr>
        <w:t xml:space="preserve"> Полномочия Старосты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</w:t>
      </w:r>
      <w:hyperlink r:id="rId20" w:history="1">
        <w:r w:rsidRPr="007A407B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7A407B">
          <w:rPr>
            <w:rFonts w:ascii="Times New Roman" w:hAnsi="Times New Roman" w:cs="Times New Roman"/>
            <w:sz w:val="24"/>
            <w:szCs w:val="24"/>
          </w:rPr>
          <w:t>7 и 9.2 части 10 статьи 40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Федерального закона № 131-ФЗ.»;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r w:rsidRPr="007A407B">
        <w:rPr>
          <w:rFonts w:ascii="Times New Roman" w:hAnsi="Times New Roman" w:cs="Times New Roman"/>
          <w:b/>
          <w:sz w:val="24"/>
          <w:szCs w:val="24"/>
        </w:rPr>
        <w:t>б)</w:t>
      </w:r>
      <w:r w:rsidRPr="007A407B">
        <w:rPr>
          <w:rFonts w:ascii="Times New Roman" w:hAnsi="Times New Roman" w:cs="Times New Roman"/>
          <w:sz w:val="24"/>
          <w:szCs w:val="24"/>
        </w:rPr>
        <w:t xml:space="preserve"> часть 7 статьи дополнить пунктом 8 следующего содержания: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«8) осуществляет иные полномочия и права, предусмотренные нормативным правовым актом Совета сельского поселения в соответствии с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ab/>
        <w:t>5</w:t>
      </w:r>
      <w:r w:rsidRPr="007A407B">
        <w:rPr>
          <w:rFonts w:ascii="Times New Roman" w:hAnsi="Times New Roman" w:cs="Times New Roman"/>
          <w:sz w:val="24"/>
          <w:szCs w:val="24"/>
        </w:rPr>
        <w:t>. Часть 2 статьи 24 изложить в следующей редакции: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«2. В соответствии с </w:t>
      </w:r>
      <w:hyperlink r:id="rId22" w:history="1">
        <w:r w:rsidRPr="007A407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A407B">
        <w:rPr>
          <w:rFonts w:ascii="Times New Roman" w:hAnsi="Times New Roman" w:cs="Times New Roman"/>
          <w:sz w:val="24"/>
          <w:szCs w:val="24"/>
        </w:rPr>
        <w:t xml:space="preserve"> Российской Федерации органы местного самоуправления поселения входят в единую систему публичной власти в Российской Федерации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В статье 29:</w:t>
      </w:r>
    </w:p>
    <w:p w:rsidR="00AC29E7" w:rsidRPr="007A407B" w:rsidRDefault="00AC29E7" w:rsidP="00AC29E7">
      <w:pPr>
        <w:tabs>
          <w:tab w:val="left" w:pos="42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а)</w:t>
      </w:r>
      <w:r w:rsidRPr="007A407B">
        <w:rPr>
          <w:rFonts w:ascii="Times New Roman" w:hAnsi="Times New Roman" w:cs="Times New Roman"/>
          <w:sz w:val="24"/>
          <w:szCs w:val="24"/>
        </w:rPr>
        <w:t xml:space="preserve">  пункт 11 части 2 статьи изложить в следующей редакции:</w:t>
      </w:r>
    </w:p>
    <w:p w:rsidR="00AC29E7" w:rsidRPr="007A407B" w:rsidRDefault="00AC29E7" w:rsidP="00AC29E7">
      <w:pPr>
        <w:tabs>
          <w:tab w:val="left" w:pos="284"/>
          <w:tab w:val="left" w:pos="426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«11) приобретения им статуса иностранного агента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>;</w:t>
      </w:r>
    </w:p>
    <w:p w:rsidR="00AC29E7" w:rsidRPr="007A407B" w:rsidRDefault="00AC29E7" w:rsidP="00AC29E7">
      <w:pPr>
        <w:tabs>
          <w:tab w:val="left" w:pos="42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/>
          <w:sz w:val="24"/>
          <w:szCs w:val="24"/>
        </w:rPr>
        <w:t>б)</w:t>
      </w:r>
      <w:r w:rsidRPr="007A407B">
        <w:rPr>
          <w:rFonts w:ascii="Times New Roman" w:hAnsi="Times New Roman" w:cs="Times New Roman"/>
          <w:sz w:val="24"/>
          <w:szCs w:val="24"/>
        </w:rPr>
        <w:t xml:space="preserve"> часть 2 дополнить пунктом 12 следующего содержания:  </w:t>
      </w:r>
    </w:p>
    <w:p w:rsidR="00AC29E7" w:rsidRPr="007A407B" w:rsidRDefault="00AC29E7" w:rsidP="00AC29E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«12) в иных случаях, установленных Федеральным законом № 131-ФЗ и другими федеральными законами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407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A407B">
        <w:rPr>
          <w:rFonts w:ascii="Times New Roman" w:hAnsi="Times New Roman" w:cs="Times New Roman"/>
          <w:b/>
          <w:sz w:val="24"/>
          <w:szCs w:val="24"/>
        </w:rPr>
        <w:t>в)</w:t>
      </w:r>
      <w:r w:rsidRPr="007A407B">
        <w:rPr>
          <w:rFonts w:ascii="Times New Roman" w:hAnsi="Times New Roman" w:cs="Times New Roman"/>
          <w:sz w:val="24"/>
          <w:szCs w:val="24"/>
        </w:rPr>
        <w:t xml:space="preserve"> часть 5 изложить в следующей редакции:</w:t>
      </w:r>
    </w:p>
    <w:p w:rsidR="00AC29E7" w:rsidRPr="007A407B" w:rsidRDefault="00AC29E7" w:rsidP="00AC29E7">
      <w:pPr>
        <w:widowControl w:val="0"/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  «5.Полномочия депутата Совета сельского поселения прекращаются со дня принятия об этом решения Совета сельского поселения, за  исключением случаев, указанных в абзаце втором и третьем настоящей части.</w:t>
      </w:r>
    </w:p>
    <w:p w:rsidR="00AC29E7" w:rsidRPr="007A407B" w:rsidRDefault="00AC29E7" w:rsidP="00AC29E7">
      <w:pPr>
        <w:widowControl w:val="0"/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AC29E7" w:rsidRPr="007A407B" w:rsidRDefault="00AC29E7" w:rsidP="00AC29E7">
      <w:pPr>
        <w:widowControl w:val="0"/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       Полномочия депутата Совета сельского поселения по основанию, указанному в пункте 11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Дополнить Устав статьёй 30.1. следующего содержания:</w:t>
      </w:r>
    </w:p>
    <w:p w:rsidR="00AC29E7" w:rsidRPr="007A407B" w:rsidRDefault="00AC29E7" w:rsidP="00AC29E7">
      <w:pPr>
        <w:pStyle w:val="2"/>
        <w:jc w:val="both"/>
        <w:rPr>
          <w:b w:val="0"/>
          <w:bCs w:val="0"/>
          <w:sz w:val="24"/>
          <w:szCs w:val="24"/>
        </w:rPr>
      </w:pPr>
      <w:r w:rsidRPr="007A407B">
        <w:rPr>
          <w:b w:val="0"/>
          <w:bCs w:val="0"/>
          <w:sz w:val="24"/>
          <w:szCs w:val="24"/>
        </w:rPr>
        <w:t xml:space="preserve">«Статья 30.1. Ограничения, связанные со статусом главы сельского поселения 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C29E7" w:rsidRPr="007A407B" w:rsidRDefault="00AC29E7" w:rsidP="00AC29E7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bCs/>
          <w:sz w:val="24"/>
          <w:szCs w:val="24"/>
        </w:rPr>
        <w:t xml:space="preserve">1. Глава сельского поселения не может быть </w:t>
      </w:r>
      <w:r w:rsidRPr="007A407B">
        <w:rPr>
          <w:rFonts w:ascii="Times New Roman" w:hAnsi="Times New Roman" w:cs="Times New Roman"/>
          <w:sz w:val="24"/>
          <w:szCs w:val="24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7A407B">
        <w:rPr>
          <w:rFonts w:ascii="Times New Roman" w:hAnsi="Times New Roman" w:cs="Times New Roman"/>
          <w:bCs/>
          <w:sz w:val="24"/>
          <w:szCs w:val="24"/>
        </w:rPr>
        <w:t>.</w:t>
      </w:r>
    </w:p>
    <w:p w:rsidR="00AC29E7" w:rsidRPr="007A407B" w:rsidRDefault="00AC29E7" w:rsidP="00AC29E7">
      <w:pPr>
        <w:pStyle w:val="articl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bCs/>
          <w:sz w:val="24"/>
          <w:szCs w:val="24"/>
        </w:rPr>
        <w:t>2. Глава сельского поселения не вправе: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1) заниматься предпринимательской деятельностью лично или через доверенных лиц;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Коми;</w:t>
      </w:r>
      <w:proofErr w:type="gramEnd"/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</w:t>
      </w:r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40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407B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C29E7" w:rsidRPr="007A407B" w:rsidRDefault="00AC29E7" w:rsidP="00AC29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C29E7" w:rsidRPr="007A407B" w:rsidRDefault="00AC29E7" w:rsidP="00AC29E7">
      <w:pPr>
        <w:pStyle w:val="article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bCs/>
          <w:sz w:val="24"/>
          <w:szCs w:val="24"/>
        </w:rPr>
        <w:t>3. Глава сельского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A407B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pStyle w:val="article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C29E7" w:rsidRPr="007A407B" w:rsidRDefault="00AC29E7" w:rsidP="00AC29E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Статью 31изложить в следующей редакции:</w:t>
      </w:r>
    </w:p>
    <w:p w:rsidR="00AC29E7" w:rsidRPr="007A407B" w:rsidRDefault="00AC29E7" w:rsidP="00AC29E7">
      <w:pPr>
        <w:widowControl w:val="0"/>
        <w:tabs>
          <w:tab w:val="left" w:pos="284"/>
          <w:tab w:val="left" w:pos="993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«Статья 31. Полномочия главы сельского поселения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1. Глава сельского поселения осуществляет следующие полномочия: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1) осуществляет организацию деятельности Совета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2) возглавляет деятельность по осуществлению местного самоуправления на территории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3) представляет сельское поселение в отношениях с органами государственной власти Российской Федерации,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объединениями, предприятиями, учреждениями, организациями, без доверенности действует от имени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4) подписывает и обнародует в порядке, установленном Уставом сельского поселения, нормативные правовые акты, принятые Советом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5) заключает договоры и соглашения с государственными органами, органами местного самоуправления других муниципальных образований, общественными объединениями и организациями, предприятиями, учреждениями и организациями;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6) издает в пределах своих полномочий правовые акты главы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7) вносит предложения о созыве внеочередных заседаний Совета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8) организует прием граждан, рассмотрение предложений, заявлений и жалоб граждан, принимает по ним решения;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9) организует и контролирует в пределах своей компетенции выполнение решений Совета сельского поселения, собственных решений учреждениями, предприятиями, организациями, общественными объединениями и гражданами;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10) осуществляет руководство подготовкой заседаний Совета сельского поселения и вопросов, вносимых на его рассмотрение; 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11) созывает заседания Совета сельского поселения, доводит до сведения депутатов и населения время и место их проведения, а также проект повестки дня;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12) ведет заседания Совета сельского поселения, ведает внутренним распорядком в соответствии с регламентом Совета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13)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14) принимает меры по обеспечению гласности и учету общественного мнения в работе Совета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15) подписывает протоколы заседаний и другие документы Совета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16) докладывает Совету сельского поселения о положении дел на территории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17) определяет бюджетную, налоговую и долговую политику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18) руководит администрацией сельского поселения на принципах единоначалия, подписывает от имени администрации сельского поселения договоры, соглашения на основании законодательства Российской Федерации и Устава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19) вносит на утверждение Совета сельского поселения структуру администрации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20) открывает и закрывает счета Совета сельского поселения, администрации сельского поселения в банках, подписывает финансовые документы, распоряжается средствами местного бюджета на основании муниципальных нормативных правовых актов, принимаемых Советом сельского поселения, и в соответствии с Уставом сельского поселения, а также несет ответственность за исполнение местного бюджета в соответствии с законодательством Российской Федерации;</w:t>
      </w:r>
      <w:proofErr w:type="gramEnd"/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21) представляет Совету сельского поселения ежегодный отчет о деятельности администрации сельского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22) вносит на рассмотрение Совета сельского поселения проекты решений по вопросам местного значения, по установлению, изменению и отмене местных налогов и сборов, введению и отмене налоговых льгот по местным налогам, осуществлению расходов из средств местного бюджета;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23) представляет на утверждение Совета сельского поселения проект местного бюджета, а также отчет о его исполнении;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24) организует кадровую работу в местной администрации, получение дополнительного профессионального образования муниципальными служащими, аттестацию муниципальных служащих; 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25) применяет в соответствии с законодательством меры поощрения, привлекает к дисциплинарной ответственности работников администрации сельского поселения;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26) принимает предусмотренные законодательством Российской Федерации меры, связанные с проведением публичных мероприятий в форме собраний, митингов, демонстраций, шествий или пикетирований либо в различных сочетаниях этих форм, организацией спортивных, зрелищных и иных массовых мероприятий;</w:t>
      </w:r>
      <w:proofErr w:type="gramEnd"/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27) обеспечивает защиту сведений, составляющих государственную тайну, в соответствии с возложенными на него задачами и в пределах своей компетенции, несет ответственность за организацию защиты сведений, составляющих государственную тайну;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28) приобретает и осуществляет имущественные и иные права и обязанности, от имени сельского поселения и администрации сельского поселения выступает в суде без доверенности; 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29) осуществляет от имени муниципального образования полномочия в сфере </w:t>
      </w:r>
      <w:proofErr w:type="spellStart"/>
      <w:r w:rsidRPr="007A407B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A407B">
        <w:rPr>
          <w:rFonts w:ascii="Times New Roman" w:hAnsi="Times New Roman" w:cs="Times New Roman"/>
          <w:sz w:val="24"/>
          <w:szCs w:val="24"/>
        </w:rPr>
        <w:t xml:space="preserve"> партнерства в соответствии с Федеральным законом                                        от 13.07.2015 № 224-ФЗ «О государственно-частном, </w:t>
      </w:r>
      <w:proofErr w:type="spellStart"/>
      <w:r w:rsidRPr="007A40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A407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Федерации»; 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30) осуществляет иные полномочия, которые возложены на него законодательством Российской Федерации, Республики Коми, Уставом сельского поселения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r w:rsidRPr="007A407B">
        <w:rPr>
          <w:rFonts w:ascii="Times New Roman" w:hAnsi="Times New Roman" w:cs="Times New Roman"/>
          <w:b/>
          <w:sz w:val="24"/>
          <w:szCs w:val="24"/>
        </w:rPr>
        <w:t>9</w:t>
      </w:r>
      <w:r w:rsidRPr="007A407B">
        <w:rPr>
          <w:rFonts w:ascii="Times New Roman" w:hAnsi="Times New Roman" w:cs="Times New Roman"/>
          <w:sz w:val="24"/>
          <w:szCs w:val="24"/>
        </w:rPr>
        <w:t>.Статью 34 изложить в следующей редакции: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720"/>
        <w:jc w:val="both"/>
      </w:pPr>
      <w:r w:rsidRPr="007A407B">
        <w:t xml:space="preserve">«Статья 34. Полномочия администрации сельского поселения 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2. Администрация поселения в пределах своей компетенции осуществляет следующие полномочия: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2) осуществление в установленном порядке от имени сельского поселения муниципального заимствования;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 xml:space="preserve"> управлением, владением, пользованием и распоряжением муниципальной собственностью;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  <w:proofErr w:type="gramEnd"/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  <w:proofErr w:type="gramEnd"/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7) обеспечение первичных мер пожарной безопасности в границах населенных пунктов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9) создание условий для организации досуга и обеспечения жителей поселения услугами организаций культуры;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11) формирование архивных фондов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407B">
        <w:rPr>
          <w:rFonts w:ascii="Times New Roman" w:hAnsi="Times New Roman" w:cs="Times New Roman"/>
          <w:sz w:val="24"/>
          <w:szCs w:val="24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C29E7" w:rsidRPr="007A407B" w:rsidRDefault="00AC29E7" w:rsidP="00AC29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C29E7" w:rsidRPr="007A407B" w:rsidRDefault="00AC29E7" w:rsidP="00AC29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23" w:history="1">
        <w:r w:rsidRPr="007A407B">
          <w:rPr>
            <w:rStyle w:val="af1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A407B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Федерации;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407B">
        <w:rPr>
          <w:rFonts w:ascii="Times New Roman" w:hAnsi="Times New Roman" w:cs="Times New Roman"/>
          <w:sz w:val="24"/>
          <w:szCs w:val="24"/>
        </w:rPr>
        <w:t>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AC29E7" w:rsidRPr="007A407B" w:rsidRDefault="00AC29E7" w:rsidP="00AC29E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A407B">
        <w:rPr>
          <w:rFonts w:ascii="Times New Roman" w:hAnsi="Times New Roman" w:cs="Times New Roman"/>
          <w:color w:val="000000"/>
          <w:sz w:val="24"/>
          <w:szCs w:val="24"/>
        </w:rPr>
        <w:tab/>
        <w:t>19) осуществление международных и внешнеэкономических связей в соответствии с Федеральным законом № 131-ФЗ;</w:t>
      </w:r>
    </w:p>
    <w:p w:rsidR="00AC29E7" w:rsidRPr="007A407B" w:rsidRDefault="00AC29E7" w:rsidP="00AC29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C29E7" w:rsidRPr="007A407B" w:rsidRDefault="00AC29E7" w:rsidP="00AC29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21) создание музеев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22) участие в осуществлении деятельности по опеке и попечительству;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26) создание муниципальной пожарной охраны;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27) создание условий для развития туризма;</w:t>
      </w:r>
    </w:p>
    <w:p w:rsidR="00AC29E7" w:rsidRPr="007A407B" w:rsidRDefault="00AC29E7" w:rsidP="00AC29E7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 xml:space="preserve">28)оказание поддержки общественным наблюдательным комиссиям, осуществляющим общественный 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C29E7" w:rsidRPr="007A407B" w:rsidRDefault="00AC29E7" w:rsidP="00AC29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AC29E7" w:rsidRPr="007A407B" w:rsidRDefault="00AC29E7" w:rsidP="00AC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3. Внутренний распорядок работы администрации поселения устанавливается регламентом, утверждаемым главой сельского поселения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29E7" w:rsidRPr="007A407B" w:rsidRDefault="00AC29E7" w:rsidP="00AC29E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7A407B">
        <w:t>В статье 35: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/>
        <w:ind w:left="709"/>
        <w:jc w:val="both"/>
      </w:pPr>
      <w:r w:rsidRPr="007A407B">
        <w:rPr>
          <w:b/>
        </w:rPr>
        <w:t>а)</w:t>
      </w:r>
      <w:r w:rsidRPr="007A407B">
        <w:t xml:space="preserve"> часть 11 изложить в следующей редакции: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«11.Муниципальные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Официальное обнародование муниципальных правовых актов и соглашений, указанных в абзаце первом настоящей статьи, осуществляется путем их официального опубликования.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C29E7" w:rsidRPr="007A407B" w:rsidRDefault="00AC29E7" w:rsidP="00AC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</w:r>
      <w:r w:rsidRPr="007A407B">
        <w:rPr>
          <w:rFonts w:ascii="Times New Roman" w:hAnsi="Times New Roman" w:cs="Times New Roman"/>
          <w:b/>
          <w:sz w:val="24"/>
          <w:szCs w:val="24"/>
        </w:rPr>
        <w:t>б)</w:t>
      </w:r>
      <w:r w:rsidRPr="007A407B">
        <w:rPr>
          <w:rFonts w:ascii="Times New Roman" w:hAnsi="Times New Roman" w:cs="Times New Roman"/>
          <w:sz w:val="24"/>
          <w:szCs w:val="24"/>
        </w:rPr>
        <w:t xml:space="preserve"> часть 12 изложить в следующей редакции:</w:t>
      </w:r>
    </w:p>
    <w:p w:rsidR="00AC29E7" w:rsidRPr="007A407B" w:rsidRDefault="00AC29E7" w:rsidP="00AC29E7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ab/>
        <w:t>«12.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 в бюллетене «</w:t>
      </w:r>
      <w:r w:rsidRPr="007A407B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Информационный вестник Совета и </w:t>
      </w:r>
      <w:r w:rsidRPr="007A407B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«Ношуль».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опубликованию в течение 20 дней со дня их подписания.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Нормативные правовые акты, подписанные Советом сельского поселения, подлежат официальному опубликованию в сроки, установленные частью 5 настоящей статьи.</w:t>
      </w:r>
    </w:p>
    <w:p w:rsidR="00AC29E7" w:rsidRPr="007A407B" w:rsidRDefault="00AC29E7" w:rsidP="00AC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>Устав сельского поселения и муниципальных правовых актов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</w:t>
      </w:r>
      <w:proofErr w:type="gramStart"/>
      <w:r w:rsidRPr="007A407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A407B">
        <w:rPr>
          <w:rFonts w:ascii="Times New Roman" w:hAnsi="Times New Roman" w:cs="Times New Roman"/>
          <w:sz w:val="24"/>
          <w:szCs w:val="24"/>
        </w:rPr>
        <w:t>.».</w:t>
      </w:r>
    </w:p>
    <w:p w:rsidR="00AC29E7" w:rsidRPr="007A407B" w:rsidRDefault="00AC29E7" w:rsidP="00AC29E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7A407B">
        <w:t xml:space="preserve"> Часть 2 статьи 53 дополнить пунктами 6 и 7 следующего содержания:</w:t>
      </w:r>
    </w:p>
    <w:p w:rsidR="00AC29E7" w:rsidRPr="007A407B" w:rsidRDefault="00AC29E7" w:rsidP="00AC29E7">
      <w:pPr>
        <w:pStyle w:val="af8"/>
        <w:shd w:val="clear" w:color="auto" w:fill="FFFFFF"/>
        <w:spacing w:before="0" w:beforeAutospacing="0" w:after="0" w:afterAutospacing="0" w:line="270" w:lineRule="atLeast"/>
        <w:ind w:left="567"/>
        <w:jc w:val="both"/>
      </w:pPr>
      <w:r w:rsidRPr="007A407B">
        <w:t xml:space="preserve">«6) </w:t>
      </w:r>
      <w:r w:rsidRPr="007A407B">
        <w:rPr>
          <w:bCs/>
        </w:rPr>
        <w:t>приобретение им статуса иностранного агента;</w:t>
      </w:r>
    </w:p>
    <w:p w:rsidR="00AC29E7" w:rsidRPr="00D07C25" w:rsidRDefault="00AC29E7" w:rsidP="00AC29E7">
      <w:pPr>
        <w:pStyle w:val="article"/>
        <w:tabs>
          <w:tab w:val="left" w:pos="851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07B">
        <w:rPr>
          <w:rFonts w:ascii="Times New Roman" w:hAnsi="Times New Roman" w:cs="Times New Roman"/>
          <w:sz w:val="24"/>
          <w:szCs w:val="24"/>
        </w:rPr>
        <w:t xml:space="preserve">  7)</w:t>
      </w:r>
      <w:r w:rsidRPr="007A4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407B">
        <w:rPr>
          <w:rFonts w:ascii="Times New Roman" w:hAnsi="Times New Roman" w:cs="Times New Roman"/>
          <w:bCs/>
          <w:sz w:val="24"/>
          <w:szCs w:val="24"/>
        </w:rPr>
        <w:t>систематическое</w:t>
      </w:r>
      <w:proofErr w:type="gramEnd"/>
      <w:r w:rsidRPr="007A4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407B">
        <w:rPr>
          <w:rFonts w:ascii="Times New Roman" w:hAnsi="Times New Roman" w:cs="Times New Roman"/>
          <w:bCs/>
          <w:sz w:val="24"/>
          <w:szCs w:val="24"/>
        </w:rPr>
        <w:t>недостижение</w:t>
      </w:r>
      <w:proofErr w:type="spellEnd"/>
      <w:r w:rsidRPr="007A407B">
        <w:rPr>
          <w:rFonts w:ascii="Times New Roman" w:hAnsi="Times New Roman" w:cs="Times New Roman"/>
          <w:bCs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AC29E7" w:rsidRDefault="00AC29E7" w:rsidP="0079759D"/>
    <w:p w:rsidR="0079759D" w:rsidRDefault="0079759D" w:rsidP="0079759D"/>
    <w:p w:rsidR="003C6BCE" w:rsidRPr="00C53998" w:rsidRDefault="003C6BCE" w:rsidP="003C6BCE">
      <w:pPr>
        <w:tabs>
          <w:tab w:val="left" w:pos="2685"/>
        </w:tabs>
        <w:jc w:val="right"/>
        <w:rPr>
          <w:sz w:val="24"/>
          <w:szCs w:val="24"/>
        </w:rPr>
      </w:pPr>
    </w:p>
    <w:p w:rsidR="003C6BCE" w:rsidRPr="00E82978" w:rsidRDefault="003C6BCE" w:rsidP="003C6BCE">
      <w:pPr>
        <w:rPr>
          <w:sz w:val="24"/>
          <w:szCs w:val="24"/>
        </w:rPr>
      </w:pPr>
      <w:r>
        <w:t xml:space="preserve"> </w:t>
      </w:r>
    </w:p>
    <w:p w:rsidR="003C6BCE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644" w:rsidRDefault="00A23644" w:rsidP="001B4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80C" w:rsidRDefault="0084580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827A1C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AC29E7" w:rsidRDefault="00AC29E7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827A1C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AC29E7" w:rsidRPr="00D9069E" w:rsidRDefault="00AC29E7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AC29E7" w:rsidRPr="00D9069E" w:rsidRDefault="00AC29E7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AC29E7" w:rsidRPr="00D9069E" w:rsidRDefault="00AC29E7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79759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23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95A09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ок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тября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57488">
      <w:footerReference w:type="default" r:id="rId25"/>
      <w:pgSz w:w="11906" w:h="16838"/>
      <w:pgMar w:top="709" w:right="851" w:bottom="426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AD" w:rsidRDefault="004931AD" w:rsidP="00982F74">
      <w:pPr>
        <w:spacing w:after="0" w:line="240" w:lineRule="auto"/>
      </w:pPr>
      <w:r>
        <w:separator/>
      </w:r>
    </w:p>
  </w:endnote>
  <w:endnote w:type="continuationSeparator" w:id="0">
    <w:p w:rsidR="004931AD" w:rsidRDefault="004931AD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E7" w:rsidRDefault="00F57488" w:rsidP="00F57488">
    <w:pPr>
      <w:pStyle w:val="afc"/>
      <w:tabs>
        <w:tab w:val="clear" w:pos="4677"/>
        <w:tab w:val="clear" w:pos="9355"/>
        <w:tab w:val="left" w:pos="3525"/>
      </w:tabs>
    </w:pPr>
    <w:r>
      <w:tab/>
    </w:r>
  </w:p>
  <w:p w:rsidR="00AC29E7" w:rsidRDefault="00AC29E7">
    <w:pPr>
      <w:pStyle w:val="afc"/>
    </w:pPr>
  </w:p>
  <w:p w:rsidR="00AC29E7" w:rsidRDefault="00AC29E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AD" w:rsidRDefault="004931AD" w:rsidP="00982F74">
      <w:pPr>
        <w:spacing w:after="0" w:line="240" w:lineRule="auto"/>
      </w:pPr>
      <w:r>
        <w:separator/>
      </w:r>
    </w:p>
  </w:footnote>
  <w:footnote w:type="continuationSeparator" w:id="0">
    <w:p w:rsidR="004931AD" w:rsidRDefault="004931AD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0D1"/>
    <w:multiLevelType w:val="hybridMultilevel"/>
    <w:tmpl w:val="049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1C6"/>
    <w:multiLevelType w:val="hybridMultilevel"/>
    <w:tmpl w:val="10E6B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D22080"/>
    <w:multiLevelType w:val="hybridMultilevel"/>
    <w:tmpl w:val="0550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F1A3A"/>
    <w:multiLevelType w:val="hybridMultilevel"/>
    <w:tmpl w:val="70D8751C"/>
    <w:lvl w:ilvl="0" w:tplc="9D00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496DBA"/>
    <w:multiLevelType w:val="hybridMultilevel"/>
    <w:tmpl w:val="56F6AECE"/>
    <w:lvl w:ilvl="0" w:tplc="575E1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12F579A6"/>
    <w:multiLevelType w:val="hybridMultilevel"/>
    <w:tmpl w:val="29C8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9516B"/>
    <w:multiLevelType w:val="hybridMultilevel"/>
    <w:tmpl w:val="D98EB17C"/>
    <w:lvl w:ilvl="0" w:tplc="4C8039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D0578AC"/>
    <w:multiLevelType w:val="hybridMultilevel"/>
    <w:tmpl w:val="B762BB2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EF6030F"/>
    <w:multiLevelType w:val="hybridMultilevel"/>
    <w:tmpl w:val="70887308"/>
    <w:lvl w:ilvl="0" w:tplc="904C6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642A29"/>
    <w:multiLevelType w:val="hybridMultilevel"/>
    <w:tmpl w:val="642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37D"/>
    <w:multiLevelType w:val="hybridMultilevel"/>
    <w:tmpl w:val="EF70306A"/>
    <w:lvl w:ilvl="0" w:tplc="9D844B24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5F97CDB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F01E6"/>
    <w:multiLevelType w:val="hybridMultilevel"/>
    <w:tmpl w:val="6D1685FA"/>
    <w:lvl w:ilvl="0" w:tplc="58D43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9FD0933"/>
    <w:multiLevelType w:val="multilevel"/>
    <w:tmpl w:val="9F065020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2A07076C"/>
    <w:multiLevelType w:val="hybridMultilevel"/>
    <w:tmpl w:val="855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C0BBD"/>
    <w:multiLevelType w:val="multilevel"/>
    <w:tmpl w:val="FF805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2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520909"/>
    <w:multiLevelType w:val="hybridMultilevel"/>
    <w:tmpl w:val="80442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6D046C"/>
    <w:multiLevelType w:val="multilevel"/>
    <w:tmpl w:val="E522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906A8"/>
    <w:multiLevelType w:val="hybridMultilevel"/>
    <w:tmpl w:val="6DB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23C96"/>
    <w:multiLevelType w:val="multilevel"/>
    <w:tmpl w:val="9C84E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>
    <w:nsid w:val="4FE82C74"/>
    <w:multiLevelType w:val="hybridMultilevel"/>
    <w:tmpl w:val="2F10DA54"/>
    <w:lvl w:ilvl="0" w:tplc="2F623C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87768"/>
    <w:multiLevelType w:val="singleLevel"/>
    <w:tmpl w:val="E8D6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B6D025E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C7623"/>
    <w:multiLevelType w:val="hybridMultilevel"/>
    <w:tmpl w:val="C8AA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60429"/>
    <w:multiLevelType w:val="hybridMultilevel"/>
    <w:tmpl w:val="27E4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F42B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95F2F"/>
    <w:multiLevelType w:val="hybridMultilevel"/>
    <w:tmpl w:val="B540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2"/>
  </w:num>
  <w:num w:numId="4">
    <w:abstractNumId w:val="5"/>
  </w:num>
  <w:num w:numId="5">
    <w:abstractNumId w:val="9"/>
  </w:num>
  <w:num w:numId="6">
    <w:abstractNumId w:val="27"/>
  </w:num>
  <w:num w:numId="7">
    <w:abstractNumId w:val="30"/>
  </w:num>
  <w:num w:numId="8">
    <w:abstractNumId w:val="24"/>
  </w:num>
  <w:num w:numId="9">
    <w:abstractNumId w:val="34"/>
  </w:num>
  <w:num w:numId="10">
    <w:abstractNumId w:val="2"/>
  </w:num>
  <w:num w:numId="11">
    <w:abstractNumId w:val="23"/>
  </w:num>
  <w:num w:numId="12">
    <w:abstractNumId w:val="26"/>
  </w:num>
  <w:num w:numId="13">
    <w:abstractNumId w:val="6"/>
  </w:num>
  <w:num w:numId="14">
    <w:abstractNumId w:val="25"/>
  </w:num>
  <w:num w:numId="15">
    <w:abstractNumId w:val="40"/>
  </w:num>
  <w:num w:numId="16">
    <w:abstractNumId w:val="19"/>
  </w:num>
  <w:num w:numId="17">
    <w:abstractNumId w:val="13"/>
  </w:num>
  <w:num w:numId="18">
    <w:abstractNumId w:val="3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0"/>
  </w:num>
  <w:num w:numId="22">
    <w:abstractNumId w:val="10"/>
  </w:num>
  <w:num w:numId="23">
    <w:abstractNumId w:val="21"/>
  </w:num>
  <w:num w:numId="24">
    <w:abstractNumId w:val="16"/>
  </w:num>
  <w:num w:numId="25">
    <w:abstractNumId w:val="15"/>
  </w:num>
  <w:num w:numId="26">
    <w:abstractNumId w:val="38"/>
  </w:num>
  <w:num w:numId="27">
    <w:abstractNumId w:val="29"/>
  </w:num>
  <w:num w:numId="28">
    <w:abstractNumId w:val="32"/>
  </w:num>
  <w:num w:numId="29">
    <w:abstractNumId w:val="7"/>
  </w:num>
  <w:num w:numId="30">
    <w:abstractNumId w:val="14"/>
  </w:num>
  <w:num w:numId="31">
    <w:abstractNumId w:val="20"/>
  </w:num>
  <w:num w:numId="32">
    <w:abstractNumId w:val="41"/>
  </w:num>
  <w:num w:numId="33">
    <w:abstractNumId w:val="36"/>
  </w:num>
  <w:num w:numId="34">
    <w:abstractNumId w:val="33"/>
  </w:num>
  <w:num w:numId="35">
    <w:abstractNumId w:val="3"/>
  </w:num>
  <w:num w:numId="36">
    <w:abstractNumId w:val="17"/>
  </w:num>
  <w:num w:numId="37">
    <w:abstractNumId w:val="11"/>
  </w:num>
  <w:num w:numId="38">
    <w:abstractNumId w:val="37"/>
    <w:lvlOverride w:ilvl="0">
      <w:startOverride w:val="1"/>
    </w:lvlOverride>
  </w:num>
  <w:num w:numId="39">
    <w:abstractNumId w:val="12"/>
  </w:num>
  <w:num w:numId="40">
    <w:abstractNumId w:val="4"/>
  </w:num>
  <w:num w:numId="41">
    <w:abstractNumId w:val="39"/>
  </w:num>
  <w:num w:numId="42">
    <w:abstractNumId w:val="28"/>
  </w:num>
  <w:num w:numId="4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328E"/>
    <w:rsid w:val="00175643"/>
    <w:rsid w:val="00175C1D"/>
    <w:rsid w:val="001775C6"/>
    <w:rsid w:val="00180AB0"/>
    <w:rsid w:val="00184043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6511"/>
    <w:rsid w:val="002215EC"/>
    <w:rsid w:val="00227372"/>
    <w:rsid w:val="00233E1B"/>
    <w:rsid w:val="0023429F"/>
    <w:rsid w:val="00250667"/>
    <w:rsid w:val="002578F3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297A"/>
    <w:rsid w:val="002E5094"/>
    <w:rsid w:val="002E7C2A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407352"/>
    <w:rsid w:val="00407BC5"/>
    <w:rsid w:val="0041324F"/>
    <w:rsid w:val="00430D17"/>
    <w:rsid w:val="00432AA8"/>
    <w:rsid w:val="00461C37"/>
    <w:rsid w:val="004671F6"/>
    <w:rsid w:val="0047461C"/>
    <w:rsid w:val="004875E2"/>
    <w:rsid w:val="00487F49"/>
    <w:rsid w:val="004931AD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27A1C"/>
    <w:rsid w:val="0083288B"/>
    <w:rsid w:val="00832899"/>
    <w:rsid w:val="00834D5A"/>
    <w:rsid w:val="008359B5"/>
    <w:rsid w:val="00835E7F"/>
    <w:rsid w:val="00835FD5"/>
    <w:rsid w:val="0084580C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1336"/>
    <w:rsid w:val="008A19E9"/>
    <w:rsid w:val="008A2895"/>
    <w:rsid w:val="008B0A84"/>
    <w:rsid w:val="008B5825"/>
    <w:rsid w:val="008C1589"/>
    <w:rsid w:val="008C22D4"/>
    <w:rsid w:val="008D60A0"/>
    <w:rsid w:val="008E0076"/>
    <w:rsid w:val="008E2AEF"/>
    <w:rsid w:val="008E5EFE"/>
    <w:rsid w:val="008E60CE"/>
    <w:rsid w:val="008E7250"/>
    <w:rsid w:val="008F0506"/>
    <w:rsid w:val="008F5DD8"/>
    <w:rsid w:val="00900882"/>
    <w:rsid w:val="00902837"/>
    <w:rsid w:val="009072D1"/>
    <w:rsid w:val="009113BC"/>
    <w:rsid w:val="00915F05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23644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140"/>
    <w:rsid w:val="00AC15E5"/>
    <w:rsid w:val="00AC29E7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16F3D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C0156"/>
    <w:rsid w:val="00EC4016"/>
    <w:rsid w:val="00EC6A0A"/>
    <w:rsid w:val="00ED220B"/>
    <w:rsid w:val="00ED40D1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57488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66" TargetMode="External"/><Relationship Id="rId18" Type="http://schemas.openxmlformats.org/officeDocument/2006/relationships/hyperlink" Target="https://login.consultant.ru/link/?req=doc&amp;base=LAW&amp;n=466853&amp;date=14.10.2024&amp;dst=3019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F08FE81F9DA9C9D8AE7A5FB734E99A3DEDCDF0175B2DEFFAEB13FBE2A7D82B98AC69697F2D558C618F039F23B05BAD9F287B41K8x5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" TargetMode="External"/><Relationship Id="rId17" Type="http://schemas.openxmlformats.org/officeDocument/2006/relationships/hyperlink" Target="https://login.consultant.ru/link/?req=doc&amp;base=LAW&amp;n=466853&amp;date=14.10.2024&amp;dst=101491&amp;field=13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53&amp;date=14.10.2024&amp;dst=10877&amp;field=134" TargetMode="External"/><Relationship Id="rId20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22" TargetMode="Externa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3&amp;date=14.10.2024&amp;dst=3019&amp;field=134" TargetMode="External"/><Relationship Id="rId23" Type="http://schemas.openxmlformats.org/officeDocument/2006/relationships/hyperlink" Target="http://www.consultant.ru/document/cons_doc_LAW_63844/?dst=100012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6786&amp;dst=100005" TargetMode="External"/><Relationship Id="rId19" Type="http://schemas.openxmlformats.org/officeDocument/2006/relationships/hyperlink" Target="https://login.consultant.ru/link/?req=doc&amp;base=LAW&amp;n=466853&amp;date=14.10.2024&amp;dst=10149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49" TargetMode="External"/><Relationship Id="rId14" Type="http://schemas.openxmlformats.org/officeDocument/2006/relationships/hyperlink" Target="mailto:noshuladm@mail.ru" TargetMode="External"/><Relationship Id="rId22" Type="http://schemas.openxmlformats.org/officeDocument/2006/relationships/hyperlink" Target="consultantplus://offline/ref=78119245C437A204E805CA2D129869172E98AE962FAF3C268299C8FF85E06F251246B092C9AEE82C44DA40tBG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8DA5-80F7-4E4F-9579-EEA0872E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6287</TotalTime>
  <Pages>1</Pages>
  <Words>13475</Words>
  <Characters>76812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195</cp:revision>
  <dcterms:created xsi:type="dcterms:W3CDTF">2020-11-19T09:10:00Z</dcterms:created>
  <dcterms:modified xsi:type="dcterms:W3CDTF">2024-11-02T07:02:00Z</dcterms:modified>
</cp:coreProperties>
</file>